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1735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FB2FF51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5606D0A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78810E41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2594B3CD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4A67018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771449D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176FF28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135C058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731BB9AB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1429383E" w14:textId="77777777" w:rsidR="00D103FC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BDAF606" w14:textId="09AEDB8C" w:rsidR="00180D48" w:rsidRDefault="00180D48" w:rsidP="00180D48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LA </w:t>
      </w:r>
      <w:r w:rsidRPr="0038505D">
        <w:rPr>
          <w:rFonts w:ascii="Verdana" w:hAnsi="Verdana"/>
          <w:b/>
          <w:bCs/>
          <w:sz w:val="32"/>
          <w:szCs w:val="32"/>
        </w:rPr>
        <w:t>SOCIETE DE TI</w:t>
      </w:r>
      <w:r>
        <w:rPr>
          <w:rFonts w:ascii="Verdana" w:hAnsi="Verdana"/>
          <w:b/>
          <w:bCs/>
          <w:sz w:val="32"/>
          <w:szCs w:val="32"/>
        </w:rPr>
        <w:t>R</w:t>
      </w:r>
    </w:p>
    <w:p w14:paraId="0D31F8AC" w14:textId="77777777" w:rsidR="00180D48" w:rsidRDefault="00180D48" w:rsidP="00180D48">
      <w:pPr>
        <w:jc w:val="center"/>
        <w:rPr>
          <w:rFonts w:ascii="Verdana" w:hAnsi="Verdana"/>
          <w:b/>
          <w:bCs/>
          <w:sz w:val="32"/>
          <w:szCs w:val="32"/>
        </w:rPr>
      </w:pPr>
      <w:r w:rsidRPr="0038505D">
        <w:rPr>
          <w:rFonts w:ascii="Verdana" w:hAnsi="Verdana"/>
          <w:b/>
          <w:bCs/>
          <w:sz w:val="32"/>
          <w:szCs w:val="32"/>
        </w:rPr>
        <w:t>LES OURLOUPS</w:t>
      </w:r>
    </w:p>
    <w:p w14:paraId="700936FB" w14:textId="77777777" w:rsidR="00180D48" w:rsidRDefault="00180D48" w:rsidP="00180D48">
      <w:pPr>
        <w:jc w:val="center"/>
        <w:rPr>
          <w:rFonts w:ascii="Verdana" w:hAnsi="Verdana"/>
          <w:b/>
          <w:bCs/>
          <w:sz w:val="32"/>
          <w:szCs w:val="32"/>
        </w:rPr>
      </w:pPr>
      <w:r w:rsidRPr="0038505D">
        <w:rPr>
          <w:rFonts w:ascii="Verdana" w:hAnsi="Verdana"/>
          <w:b/>
          <w:bCs/>
          <w:sz w:val="32"/>
          <w:szCs w:val="32"/>
        </w:rPr>
        <w:t>L’ABERGEMENT-SERGEY</w:t>
      </w:r>
      <w:r>
        <w:rPr>
          <w:rFonts w:ascii="Verdana" w:hAnsi="Verdana"/>
          <w:b/>
          <w:bCs/>
          <w:sz w:val="32"/>
          <w:szCs w:val="32"/>
        </w:rPr>
        <w:t xml:space="preserve"> </w:t>
      </w:r>
    </w:p>
    <w:p w14:paraId="48B8F026" w14:textId="206BCFF8" w:rsidR="00180D48" w:rsidRPr="0038505D" w:rsidRDefault="00D103FC" w:rsidP="00180D48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a</w:t>
      </w:r>
      <w:r w:rsidR="00180D48">
        <w:rPr>
          <w:rFonts w:ascii="Verdana" w:hAnsi="Verdana"/>
          <w:b/>
          <w:bCs/>
          <w:sz w:val="32"/>
          <w:szCs w:val="32"/>
        </w:rPr>
        <w:t xml:space="preserve"> le plaisir de </w:t>
      </w:r>
      <w:r w:rsidR="00DA17CA">
        <w:rPr>
          <w:rFonts w:ascii="Verdana" w:hAnsi="Verdana"/>
          <w:b/>
          <w:bCs/>
          <w:sz w:val="32"/>
          <w:szCs w:val="32"/>
        </w:rPr>
        <w:t xml:space="preserve">vous annoncer </w:t>
      </w:r>
      <w:r w:rsidR="00180D48">
        <w:rPr>
          <w:rFonts w:ascii="Verdana" w:hAnsi="Verdana"/>
          <w:b/>
          <w:bCs/>
          <w:sz w:val="32"/>
          <w:szCs w:val="32"/>
        </w:rPr>
        <w:t>son</w:t>
      </w:r>
    </w:p>
    <w:p w14:paraId="79E1B75F" w14:textId="77777777" w:rsidR="00180D48" w:rsidRPr="0038505D" w:rsidRDefault="00180D48" w:rsidP="00180D4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6344A1FC" w14:textId="6568EA74" w:rsidR="00180D48" w:rsidRPr="0038505D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  <w:sz w:val="32"/>
          <w:szCs w:val="32"/>
        </w:rPr>
      </w:pPr>
      <w:r w:rsidRPr="0038505D">
        <w:rPr>
          <w:rFonts w:ascii="Verdana" w:hAnsi="Verdana"/>
          <w:b/>
          <w:bCs/>
          <w:sz w:val="32"/>
          <w:szCs w:val="32"/>
        </w:rPr>
        <w:t>TIR D</w:t>
      </w:r>
      <w:r w:rsidR="00DA17CA">
        <w:rPr>
          <w:rFonts w:ascii="Verdana" w:hAnsi="Verdana"/>
          <w:b/>
          <w:bCs/>
          <w:sz w:val="32"/>
          <w:szCs w:val="32"/>
        </w:rPr>
        <w:t>e</w:t>
      </w:r>
      <w:r w:rsidRPr="0038505D">
        <w:rPr>
          <w:rFonts w:ascii="Verdana" w:hAnsi="Verdana"/>
          <w:b/>
          <w:bCs/>
          <w:sz w:val="32"/>
          <w:szCs w:val="32"/>
        </w:rPr>
        <w:t xml:space="preserve"> la Grotte à l’Ours</w:t>
      </w:r>
    </w:p>
    <w:p w14:paraId="5B071EBB" w14:textId="77777777" w:rsidR="00180D48" w:rsidRPr="00853D6F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  <w:sz w:val="36"/>
          <w:szCs w:val="36"/>
        </w:rPr>
      </w:pPr>
    </w:p>
    <w:p w14:paraId="3B32D223" w14:textId="06EDC137" w:rsidR="00180D48" w:rsidRPr="00B753E9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  <w:sz w:val="36"/>
          <w:szCs w:val="36"/>
        </w:rPr>
      </w:pPr>
      <w:r w:rsidRPr="00C30D02">
        <w:rPr>
          <w:rFonts w:ascii="Verdana" w:hAnsi="Verdana"/>
          <w:b/>
          <w:bCs/>
        </w:rPr>
        <w:t xml:space="preserve">Stand de tir de </w:t>
      </w:r>
      <w:r>
        <w:rPr>
          <w:rFonts w:ascii="Verdana" w:hAnsi="Verdana"/>
          <w:b/>
          <w:bCs/>
        </w:rPr>
        <w:t>L’Abergement</w:t>
      </w:r>
    </w:p>
    <w:p w14:paraId="27B45944" w14:textId="77777777" w:rsidR="00180D48" w:rsidRPr="00C30D02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</w:p>
    <w:p w14:paraId="130F79ED" w14:textId="2018B3B9" w:rsidR="00180D48" w:rsidRPr="00E65ED4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3C53F3B" w14:textId="78803E7D" w:rsidR="00180D48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Jeudi </w:t>
      </w:r>
      <w:r w:rsidR="00DA17CA">
        <w:rPr>
          <w:rFonts w:ascii="Verdana" w:hAnsi="Verdana"/>
          <w:b/>
          <w:bCs/>
        </w:rPr>
        <w:t>8</w:t>
      </w:r>
      <w:r>
        <w:rPr>
          <w:rFonts w:ascii="Verdana" w:hAnsi="Verdana"/>
          <w:b/>
          <w:bCs/>
        </w:rPr>
        <w:t xml:space="preserve"> mai 202</w:t>
      </w:r>
      <w:r w:rsidR="00DA17C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de 16h00 à 20h30</w:t>
      </w:r>
    </w:p>
    <w:p w14:paraId="5A3CF4F5" w14:textId="352C5514" w:rsidR="00180D48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Vendredi </w:t>
      </w:r>
      <w:r w:rsidR="00DA17CA">
        <w:rPr>
          <w:rFonts w:ascii="Verdana" w:hAnsi="Verdana"/>
          <w:b/>
          <w:bCs/>
        </w:rPr>
        <w:t>9</w:t>
      </w:r>
      <w:r>
        <w:rPr>
          <w:rFonts w:ascii="Verdana" w:hAnsi="Verdana"/>
          <w:b/>
          <w:bCs/>
        </w:rPr>
        <w:t xml:space="preserve"> mai 202</w:t>
      </w:r>
      <w:r w:rsidR="00DA17C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de 16h00 à 20h30</w:t>
      </w:r>
    </w:p>
    <w:p w14:paraId="6F8E5296" w14:textId="6F61F310" w:rsidR="00180D48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Samedi </w:t>
      </w:r>
      <w:r w:rsidR="00DA17CA">
        <w:rPr>
          <w:rFonts w:ascii="Verdana" w:hAnsi="Verdana"/>
          <w:b/>
          <w:bCs/>
        </w:rPr>
        <w:t>10mai</w:t>
      </w:r>
      <w:r>
        <w:rPr>
          <w:rFonts w:ascii="Verdana" w:hAnsi="Verdana"/>
          <w:b/>
          <w:bCs/>
        </w:rPr>
        <w:t xml:space="preserve"> 202</w:t>
      </w:r>
      <w:r w:rsidR="00DA17CA">
        <w:rPr>
          <w:rFonts w:ascii="Verdana" w:hAnsi="Verdana"/>
          <w:b/>
          <w:bCs/>
        </w:rPr>
        <w:t xml:space="preserve">5 </w:t>
      </w:r>
      <w:r>
        <w:rPr>
          <w:rFonts w:ascii="Verdana" w:hAnsi="Verdana"/>
          <w:b/>
          <w:bCs/>
        </w:rPr>
        <w:t>de 08h00 à 12h00</w:t>
      </w:r>
    </w:p>
    <w:p w14:paraId="420340CC" w14:textId="62410403" w:rsidR="00180D48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</w:p>
    <w:p w14:paraId="11D9B924" w14:textId="7343BF34" w:rsidR="00180D48" w:rsidRPr="00A46BE6" w:rsidRDefault="00180D48" w:rsidP="00180D48">
      <w:pPr>
        <w:tabs>
          <w:tab w:val="left" w:pos="142"/>
        </w:tabs>
        <w:jc w:val="center"/>
        <w:rPr>
          <w:rFonts w:ascii="Verdana" w:hAnsi="Verdana"/>
        </w:rPr>
      </w:pPr>
      <w:r w:rsidRPr="00A46BE6">
        <w:rPr>
          <w:rFonts w:ascii="Verdana" w:hAnsi="Verdana"/>
        </w:rPr>
        <w:t>Concours des Sociétés (CSOC) et individuels.</w:t>
      </w:r>
    </w:p>
    <w:p w14:paraId="68A04430" w14:textId="77777777" w:rsidR="00180D48" w:rsidRPr="00C30D02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</w:p>
    <w:p w14:paraId="6764C26C" w14:textId="090B1F1C" w:rsidR="00180D48" w:rsidRPr="00C30D02" w:rsidRDefault="00180D48" w:rsidP="00180D48">
      <w:pPr>
        <w:tabs>
          <w:tab w:val="left" w:pos="142"/>
        </w:tabs>
        <w:jc w:val="center"/>
        <w:rPr>
          <w:rFonts w:ascii="Verdana" w:hAnsi="Verdana"/>
          <w:b/>
          <w:bCs/>
        </w:rPr>
      </w:pPr>
      <w:r w:rsidRPr="00C30D02">
        <w:rPr>
          <w:rFonts w:ascii="Verdana" w:hAnsi="Verdana"/>
          <w:b/>
          <w:bCs/>
        </w:rPr>
        <w:t>Extrait du PLAN DE TIR à 300m.</w:t>
      </w:r>
    </w:p>
    <w:p w14:paraId="1F839309" w14:textId="77777777" w:rsidR="00180D48" w:rsidRPr="00C30D02" w:rsidRDefault="00180D48" w:rsidP="00180D48">
      <w:pPr>
        <w:tabs>
          <w:tab w:val="left" w:pos="142"/>
        </w:tabs>
        <w:jc w:val="center"/>
        <w:rPr>
          <w:rFonts w:ascii="Verdana" w:hAnsi="Verdana"/>
        </w:rPr>
      </w:pPr>
    </w:p>
    <w:p w14:paraId="15AC8608" w14:textId="4666C01C" w:rsidR="00180D48" w:rsidRPr="00C30D02" w:rsidRDefault="00180D48" w:rsidP="00180D48">
      <w:pPr>
        <w:tabs>
          <w:tab w:val="left" w:pos="142"/>
        </w:tabs>
        <w:jc w:val="center"/>
        <w:rPr>
          <w:rFonts w:ascii="Verdana" w:hAnsi="Verdana"/>
          <w:sz w:val="20"/>
          <w:szCs w:val="20"/>
        </w:rPr>
      </w:pPr>
      <w:r w:rsidRPr="00C30D02">
        <w:rPr>
          <w:rFonts w:ascii="Verdana" w:hAnsi="Verdana"/>
          <w:sz w:val="20"/>
          <w:szCs w:val="20"/>
        </w:rPr>
        <w:t>Renseignements complémentaires </w:t>
      </w:r>
      <w:r>
        <w:rPr>
          <w:rFonts w:ascii="Verdana" w:hAnsi="Verdana"/>
          <w:sz w:val="20"/>
          <w:szCs w:val="20"/>
        </w:rPr>
        <w:t xml:space="preserve">et </w:t>
      </w:r>
      <w:r w:rsidR="00AF2911">
        <w:rPr>
          <w:rFonts w:ascii="Verdana" w:hAnsi="Verdana"/>
          <w:sz w:val="20"/>
          <w:szCs w:val="20"/>
        </w:rPr>
        <w:t>inscriptions</w:t>
      </w:r>
      <w:r w:rsidR="00AF2911" w:rsidRPr="00C30D02">
        <w:rPr>
          <w:rFonts w:ascii="Verdana" w:hAnsi="Verdana"/>
          <w:sz w:val="20"/>
          <w:szCs w:val="20"/>
        </w:rPr>
        <w:t xml:space="preserve"> :</w:t>
      </w:r>
    </w:p>
    <w:p w14:paraId="169E9882" w14:textId="79C21C12" w:rsidR="00180D48" w:rsidRPr="002003BA" w:rsidRDefault="002003BA" w:rsidP="00180D48">
      <w:pPr>
        <w:tabs>
          <w:tab w:val="left" w:pos="142"/>
        </w:tabs>
        <w:jc w:val="center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  <w:lang w:val="fr-CH"/>
        </w:rPr>
        <w:t xml:space="preserve">Florian </w:t>
      </w:r>
      <w:proofErr w:type="spellStart"/>
      <w:r>
        <w:rPr>
          <w:rFonts w:ascii="Verdana" w:hAnsi="Verdana"/>
          <w:sz w:val="20"/>
          <w:szCs w:val="20"/>
          <w:lang w:val="fr-CH"/>
        </w:rPr>
        <w:t>Maag</w:t>
      </w:r>
      <w:proofErr w:type="spellEnd"/>
      <w:r>
        <w:rPr>
          <w:rFonts w:ascii="Verdana" w:hAnsi="Verdana"/>
          <w:sz w:val="20"/>
          <w:szCs w:val="20"/>
          <w:lang w:val="fr-CH"/>
        </w:rPr>
        <w:t>, secrétaire</w:t>
      </w:r>
    </w:p>
    <w:p w14:paraId="7C2227CD" w14:textId="7130DC7A" w:rsidR="00180D48" w:rsidRDefault="002003BA" w:rsidP="00180D48">
      <w:pPr>
        <w:tabs>
          <w:tab w:val="left" w:pos="142"/>
        </w:tabs>
        <w:jc w:val="center"/>
        <w:rPr>
          <w:rFonts w:ascii="Verdana" w:hAnsi="Verdana"/>
          <w:sz w:val="20"/>
          <w:szCs w:val="20"/>
          <w:lang w:val="fr-CH"/>
        </w:rPr>
      </w:pPr>
      <w:bookmarkStart w:id="0" w:name="_Hlk193029711"/>
      <w:r>
        <w:rPr>
          <w:rFonts w:ascii="Verdana" w:hAnsi="Verdana"/>
          <w:sz w:val="20"/>
          <w:szCs w:val="20"/>
          <w:lang w:val="fr-CH"/>
        </w:rPr>
        <w:t>079/939.23.90</w:t>
      </w:r>
    </w:p>
    <w:p w14:paraId="0F4463BD" w14:textId="35E6EB77" w:rsidR="002003BA" w:rsidRDefault="002003BA" w:rsidP="002003BA">
      <w:pPr>
        <w:tabs>
          <w:tab w:val="left" w:pos="142"/>
        </w:tabs>
        <w:jc w:val="center"/>
        <w:rPr>
          <w:rFonts w:ascii="Verdana" w:hAnsi="Verdana"/>
          <w:sz w:val="20"/>
          <w:szCs w:val="20"/>
          <w:lang w:val="fr-CH"/>
        </w:rPr>
      </w:pPr>
      <w:hyperlink r:id="rId4" w:history="1">
        <w:r w:rsidRPr="002663E3">
          <w:rPr>
            <w:rStyle w:val="Lienhypertexte"/>
            <w:rFonts w:ascii="Verdana" w:hAnsi="Verdana"/>
            <w:sz w:val="20"/>
            <w:szCs w:val="20"/>
            <w:lang w:val="fr-CH"/>
          </w:rPr>
          <w:t>Florian.maag.loricourt@gmail.com</w:t>
        </w:r>
      </w:hyperlink>
    </w:p>
    <w:bookmarkEnd w:id="0"/>
    <w:p w14:paraId="76655407" w14:textId="77777777" w:rsidR="002003BA" w:rsidRPr="002003BA" w:rsidRDefault="002003BA" w:rsidP="002003BA">
      <w:pPr>
        <w:tabs>
          <w:tab w:val="left" w:pos="142"/>
        </w:tabs>
        <w:jc w:val="center"/>
        <w:rPr>
          <w:rFonts w:ascii="Verdana" w:hAnsi="Verdana"/>
          <w:sz w:val="20"/>
          <w:szCs w:val="20"/>
          <w:lang w:val="fr-CH"/>
        </w:rPr>
      </w:pPr>
    </w:p>
    <w:p w14:paraId="4884D834" w14:textId="559BD34E" w:rsidR="00180D48" w:rsidRPr="002003BA" w:rsidRDefault="00180D48" w:rsidP="002003BA">
      <w:pPr>
        <w:tabs>
          <w:tab w:val="left" w:pos="142"/>
        </w:tabs>
        <w:rPr>
          <w:rFonts w:ascii="Verdana" w:hAnsi="Verdana"/>
          <w:sz w:val="20"/>
          <w:szCs w:val="20"/>
          <w:lang w:val="fr-CH"/>
        </w:rPr>
      </w:pPr>
    </w:p>
    <w:p w14:paraId="2BA0FC4F" w14:textId="663F046B" w:rsidR="00180D48" w:rsidRDefault="00180D48" w:rsidP="00180D48">
      <w:pPr>
        <w:tabs>
          <w:tab w:val="left" w:pos="142"/>
        </w:tabs>
        <w:ind w:left="708" w:firstLine="46"/>
        <w:jc w:val="center"/>
        <w:rPr>
          <w:rFonts w:ascii="Verdana" w:hAnsi="Verdana"/>
          <w:b/>
        </w:rPr>
      </w:pPr>
      <w:r w:rsidRPr="00C80DBE">
        <w:rPr>
          <w:rFonts w:ascii="Verdana" w:hAnsi="Verdana"/>
          <w:b/>
        </w:rPr>
        <w:t xml:space="preserve">La société de tir </w:t>
      </w:r>
      <w:r>
        <w:rPr>
          <w:rFonts w:ascii="Verdana" w:hAnsi="Verdana"/>
          <w:b/>
        </w:rPr>
        <w:t>Les</w:t>
      </w:r>
      <w:r w:rsidRPr="00C80DBE">
        <w:rPr>
          <w:rFonts w:ascii="Verdana" w:hAnsi="Verdana"/>
          <w:b/>
        </w:rPr>
        <w:t xml:space="preserve"> </w:t>
      </w:r>
      <w:r w:rsidR="008E169E" w:rsidRPr="00C80DBE">
        <w:rPr>
          <w:rFonts w:ascii="Verdana" w:hAnsi="Verdana"/>
          <w:b/>
        </w:rPr>
        <w:t xml:space="preserve">OURLOUPS </w:t>
      </w:r>
      <w:r w:rsidR="008E169E">
        <w:rPr>
          <w:rFonts w:ascii="Verdana" w:hAnsi="Verdana"/>
          <w:b/>
        </w:rPr>
        <w:t>sera</w:t>
      </w:r>
      <w:r w:rsidRPr="00C80DBE">
        <w:rPr>
          <w:rFonts w:ascii="Verdana" w:hAnsi="Verdana"/>
          <w:b/>
        </w:rPr>
        <w:t xml:space="preserve"> très</w:t>
      </w:r>
      <w:r>
        <w:rPr>
          <w:rFonts w:ascii="Verdana" w:hAnsi="Verdana"/>
          <w:b/>
        </w:rPr>
        <w:t xml:space="preserve"> </w:t>
      </w:r>
      <w:r w:rsidRPr="00C80DBE">
        <w:rPr>
          <w:rFonts w:ascii="Verdana" w:hAnsi="Verdana"/>
          <w:b/>
        </w:rPr>
        <w:t>heureuse de vous accueillir à l’occasion de</w:t>
      </w:r>
      <w:r>
        <w:rPr>
          <w:rFonts w:ascii="Verdana" w:hAnsi="Verdana"/>
          <w:b/>
        </w:rPr>
        <w:t xml:space="preserve"> </w:t>
      </w:r>
      <w:r w:rsidR="00ED5C63" w:rsidRPr="00C80DBE">
        <w:rPr>
          <w:rFonts w:ascii="Verdana" w:hAnsi="Verdana"/>
          <w:b/>
        </w:rPr>
        <w:t xml:space="preserve">cette </w:t>
      </w:r>
      <w:r w:rsidR="00ED5C63">
        <w:rPr>
          <w:rFonts w:ascii="Verdana" w:hAnsi="Verdana"/>
          <w:b/>
        </w:rPr>
        <w:t>manifestation</w:t>
      </w:r>
      <w:r>
        <w:rPr>
          <w:rFonts w:ascii="Verdana" w:hAnsi="Verdana"/>
          <w:b/>
        </w:rPr>
        <w:t xml:space="preserve"> </w:t>
      </w:r>
      <w:r w:rsidR="005566B7" w:rsidRPr="00C80DBE">
        <w:rPr>
          <w:rFonts w:ascii="Verdana" w:hAnsi="Verdana"/>
          <w:b/>
        </w:rPr>
        <w:t xml:space="preserve">et </w:t>
      </w:r>
      <w:r w:rsidR="00A62A86">
        <w:rPr>
          <w:rFonts w:ascii="Verdana" w:hAnsi="Verdana"/>
          <w:b/>
        </w:rPr>
        <w:t>vous</w:t>
      </w:r>
      <w:r w:rsidR="00A62A86" w:rsidRPr="00C80DBE">
        <w:rPr>
          <w:rFonts w:ascii="Verdana" w:hAnsi="Verdana"/>
          <w:b/>
        </w:rPr>
        <w:t xml:space="preserve"> </w:t>
      </w:r>
      <w:r w:rsidR="00A62A86">
        <w:rPr>
          <w:rFonts w:ascii="Verdana" w:hAnsi="Verdana"/>
          <w:b/>
        </w:rPr>
        <w:t>souhaite</w:t>
      </w:r>
      <w:r w:rsidRPr="00C80DBE">
        <w:rPr>
          <w:rFonts w:ascii="Verdana" w:hAnsi="Verdana"/>
          <w:b/>
        </w:rPr>
        <w:t xml:space="preserve"> par</w:t>
      </w:r>
      <w:r>
        <w:rPr>
          <w:rFonts w:ascii="Verdana" w:hAnsi="Verdana"/>
          <w:b/>
        </w:rPr>
        <w:t xml:space="preserve"> </w:t>
      </w:r>
      <w:r w:rsidRPr="00C80DBE">
        <w:rPr>
          <w:rFonts w:ascii="Verdana" w:hAnsi="Verdana"/>
          <w:b/>
        </w:rPr>
        <w:t>avance plein succès et un agréable moment</w:t>
      </w:r>
      <w:r>
        <w:rPr>
          <w:rFonts w:ascii="Verdana" w:hAnsi="Verdana"/>
          <w:b/>
        </w:rPr>
        <w:t xml:space="preserve"> </w:t>
      </w:r>
      <w:r w:rsidRPr="00C80DBE">
        <w:rPr>
          <w:rFonts w:ascii="Verdana" w:hAnsi="Verdana"/>
          <w:b/>
        </w:rPr>
        <w:t>à la buvette !</w:t>
      </w:r>
    </w:p>
    <w:p w14:paraId="42B8F6FF" w14:textId="77777777" w:rsidR="00180D48" w:rsidRDefault="00180D48" w:rsidP="00180D48">
      <w:pPr>
        <w:ind w:left="708" w:firstLine="46"/>
        <w:rPr>
          <w:rFonts w:ascii="Verdana" w:hAnsi="Verdana"/>
          <w:b/>
        </w:rPr>
      </w:pPr>
    </w:p>
    <w:p w14:paraId="0B113970" w14:textId="77777777" w:rsidR="00180D48" w:rsidRDefault="00180D48" w:rsidP="00180D48">
      <w:pPr>
        <w:ind w:left="708" w:firstLine="46"/>
        <w:rPr>
          <w:rFonts w:ascii="Verdana" w:hAnsi="Verdana"/>
          <w:b/>
        </w:rPr>
      </w:pPr>
    </w:p>
    <w:p w14:paraId="42D1D52E" w14:textId="77777777" w:rsidR="00180D48" w:rsidRDefault="00180D48" w:rsidP="00180D48">
      <w:pPr>
        <w:ind w:left="708" w:firstLine="46"/>
        <w:rPr>
          <w:rFonts w:ascii="Verdana" w:hAnsi="Verdana"/>
          <w:b/>
        </w:rPr>
      </w:pPr>
    </w:p>
    <w:p w14:paraId="42F412D5" w14:textId="77777777" w:rsidR="00D103FC" w:rsidRDefault="00D103FC">
      <w:pPr>
        <w:rPr>
          <w:rFonts w:ascii="Verdana" w:hAnsi="Verdana"/>
          <w:b/>
        </w:rPr>
      </w:pPr>
    </w:p>
    <w:p w14:paraId="09BF82A3" w14:textId="0C5F66B6" w:rsidR="00AF5C63" w:rsidRPr="008E169E" w:rsidRDefault="00C91EF2" w:rsidP="000A0099">
      <w:pPr>
        <w:jc w:val="center"/>
        <w:rPr>
          <w:b/>
          <w:color w:val="4A86E8"/>
          <w:sz w:val="36"/>
          <w:szCs w:val="36"/>
        </w:rPr>
      </w:pPr>
      <w:r w:rsidRPr="008E169E">
        <w:rPr>
          <w:b/>
          <w:color w:val="4A86E8"/>
          <w:sz w:val="36"/>
          <w:szCs w:val="36"/>
        </w:rPr>
        <w:lastRenderedPageBreak/>
        <w:t xml:space="preserve">Dispositions </w:t>
      </w:r>
      <w:r w:rsidR="00C50E69" w:rsidRPr="008E169E">
        <w:rPr>
          <w:b/>
          <w:color w:val="4A86E8"/>
          <w:sz w:val="36"/>
          <w:szCs w:val="36"/>
        </w:rPr>
        <w:t>générales</w:t>
      </w:r>
    </w:p>
    <w:p w14:paraId="13037033" w14:textId="65F0541F" w:rsidR="00AF5C63" w:rsidRPr="008E169E" w:rsidRDefault="00C50E69" w:rsidP="000A0099">
      <w:pPr>
        <w:jc w:val="center"/>
        <w:rPr>
          <w:sz w:val="20"/>
          <w:szCs w:val="20"/>
        </w:rPr>
      </w:pPr>
      <w:r w:rsidRPr="008E169E">
        <w:rPr>
          <w:sz w:val="20"/>
          <w:szCs w:val="20"/>
        </w:rPr>
        <w:t>Société</w:t>
      </w:r>
      <w:r w:rsidR="00C91EF2" w:rsidRPr="008E169E">
        <w:rPr>
          <w:sz w:val="20"/>
          <w:szCs w:val="20"/>
        </w:rPr>
        <w:t xml:space="preserve">́ organisatrice : Société de Tir “Les </w:t>
      </w:r>
      <w:proofErr w:type="spellStart"/>
      <w:r w:rsidR="00C91EF2" w:rsidRPr="008E169E">
        <w:rPr>
          <w:sz w:val="20"/>
          <w:szCs w:val="20"/>
        </w:rPr>
        <w:t>Ourloups</w:t>
      </w:r>
      <w:proofErr w:type="spellEnd"/>
      <w:r w:rsidR="00C91EF2" w:rsidRPr="008E169E">
        <w:rPr>
          <w:sz w:val="20"/>
          <w:szCs w:val="20"/>
        </w:rPr>
        <w:t>” L’Abergement-Sergey</w:t>
      </w:r>
    </w:p>
    <w:p w14:paraId="7D6B2577" w14:textId="5CFB3381" w:rsidR="00AF5C63" w:rsidRPr="008E169E" w:rsidRDefault="00C91EF2" w:rsidP="000A0099">
      <w:pPr>
        <w:spacing w:before="100" w:beforeAutospacing="1"/>
        <w:jc w:val="center"/>
        <w:rPr>
          <w:sz w:val="20"/>
          <w:szCs w:val="20"/>
        </w:rPr>
      </w:pPr>
      <w:r w:rsidRPr="008E169E">
        <w:rPr>
          <w:sz w:val="20"/>
          <w:szCs w:val="20"/>
        </w:rPr>
        <w:t xml:space="preserve">Genre de tir : Concours des </w:t>
      </w:r>
      <w:r w:rsidR="00C50E69" w:rsidRPr="008E169E">
        <w:rPr>
          <w:sz w:val="20"/>
          <w:szCs w:val="20"/>
        </w:rPr>
        <w:t>Sociétés</w:t>
      </w:r>
      <w:r w:rsidRPr="008E169E">
        <w:rPr>
          <w:sz w:val="20"/>
          <w:szCs w:val="20"/>
        </w:rPr>
        <w:t xml:space="preserve"> (CSOC) et individuels.</w:t>
      </w:r>
    </w:p>
    <w:p w14:paraId="76632109" w14:textId="70EA8842" w:rsidR="00462AE1" w:rsidRPr="008E169E" w:rsidRDefault="00C50E69">
      <w:pPr>
        <w:rPr>
          <w:sz w:val="20"/>
          <w:szCs w:val="20"/>
        </w:rPr>
      </w:pPr>
      <w:r w:rsidRPr="008E169E">
        <w:rPr>
          <w:b/>
          <w:sz w:val="20"/>
          <w:szCs w:val="20"/>
        </w:rPr>
        <w:t>Participation :</w:t>
      </w:r>
      <w:r w:rsidR="00C91EF2" w:rsidRPr="008E169E">
        <w:rPr>
          <w:sz w:val="20"/>
          <w:szCs w:val="20"/>
        </w:rPr>
        <w:t xml:space="preserve"> </w:t>
      </w:r>
    </w:p>
    <w:p w14:paraId="2271075E" w14:textId="77777777" w:rsidR="000A0099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 xml:space="preserve">Cat A de 4 tireurs avec addition des 3 meilleurs </w:t>
      </w:r>
      <w:r w:rsidR="00C50E69" w:rsidRPr="008E169E">
        <w:rPr>
          <w:sz w:val="20"/>
          <w:szCs w:val="20"/>
        </w:rPr>
        <w:t>résultats</w:t>
      </w:r>
      <w:r w:rsidR="00B05C80" w:rsidRPr="008E169E">
        <w:rPr>
          <w:sz w:val="20"/>
          <w:szCs w:val="20"/>
        </w:rPr>
        <w:t xml:space="preserve"> </w:t>
      </w:r>
      <w:r w:rsidR="003045FC" w:rsidRPr="008E169E">
        <w:rPr>
          <w:sz w:val="20"/>
          <w:szCs w:val="20"/>
        </w:rPr>
        <w:t>appui</w:t>
      </w:r>
      <w:r w:rsidR="00B05C80" w:rsidRPr="008E169E">
        <w:rPr>
          <w:sz w:val="20"/>
          <w:szCs w:val="20"/>
        </w:rPr>
        <w:t xml:space="preserve"> par le 4ème</w:t>
      </w:r>
      <w:r w:rsidRPr="008E169E">
        <w:rPr>
          <w:sz w:val="20"/>
          <w:szCs w:val="20"/>
        </w:rPr>
        <w:t>. Le groupe de 3 tireurs est aussi valable</w:t>
      </w:r>
      <w:r w:rsidR="00333CFE" w:rsidRPr="008E169E">
        <w:rPr>
          <w:sz w:val="20"/>
          <w:szCs w:val="20"/>
        </w:rPr>
        <w:t xml:space="preserve">. </w:t>
      </w:r>
      <w:r w:rsidRPr="008E169E">
        <w:rPr>
          <w:sz w:val="20"/>
          <w:szCs w:val="20"/>
        </w:rPr>
        <w:t>Les tireurs individuels sont aussi admis.</w:t>
      </w:r>
      <w:r w:rsidRPr="008E169E">
        <w:rPr>
          <w:sz w:val="20"/>
          <w:szCs w:val="20"/>
        </w:rPr>
        <w:br/>
        <w:t xml:space="preserve">Cat D et E de 6 tireurs avec addition des 5 meilleurs </w:t>
      </w:r>
      <w:r w:rsidR="00C50E69" w:rsidRPr="008E169E">
        <w:rPr>
          <w:sz w:val="20"/>
          <w:szCs w:val="20"/>
        </w:rPr>
        <w:t>résultats</w:t>
      </w:r>
      <w:r w:rsidR="00B05C80" w:rsidRPr="008E169E">
        <w:rPr>
          <w:sz w:val="20"/>
          <w:szCs w:val="20"/>
        </w:rPr>
        <w:t xml:space="preserve"> </w:t>
      </w:r>
      <w:r w:rsidR="003045FC" w:rsidRPr="008E169E">
        <w:rPr>
          <w:sz w:val="20"/>
          <w:szCs w:val="20"/>
        </w:rPr>
        <w:t>appui</w:t>
      </w:r>
      <w:r w:rsidR="00B05C80" w:rsidRPr="008E169E">
        <w:rPr>
          <w:sz w:val="20"/>
          <w:szCs w:val="20"/>
        </w:rPr>
        <w:t xml:space="preserve"> par le 6ème</w:t>
      </w:r>
      <w:r w:rsidRPr="008E169E">
        <w:rPr>
          <w:sz w:val="20"/>
          <w:szCs w:val="20"/>
        </w:rPr>
        <w:t>. Le groupe de 5 tireurs est aussi valable. Les tireurs individuels sont aussi admis.</w:t>
      </w:r>
    </w:p>
    <w:p w14:paraId="4A172039" w14:textId="60DD3CC4" w:rsidR="000A0099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Licence :</w:t>
      </w:r>
      <w:r w:rsidR="00C91EF2" w:rsidRPr="008E169E">
        <w:rPr>
          <w:sz w:val="20"/>
          <w:szCs w:val="20"/>
        </w:rPr>
        <w:t xml:space="preserve"> obligatoire. Le </w:t>
      </w:r>
      <w:r w:rsidRPr="008E169E">
        <w:rPr>
          <w:sz w:val="20"/>
          <w:szCs w:val="20"/>
        </w:rPr>
        <w:t>numéro</w:t>
      </w:r>
      <w:r w:rsidR="00C91EF2" w:rsidRPr="008E169E">
        <w:rPr>
          <w:sz w:val="20"/>
          <w:szCs w:val="20"/>
        </w:rPr>
        <w:t xml:space="preserve"> de licence de chaque tireur doit </w:t>
      </w:r>
      <w:r w:rsidRPr="008E169E">
        <w:rPr>
          <w:sz w:val="20"/>
          <w:szCs w:val="20"/>
        </w:rPr>
        <w:t>être</w:t>
      </w:r>
      <w:r w:rsidR="00C91EF2" w:rsidRPr="008E169E">
        <w:rPr>
          <w:sz w:val="20"/>
          <w:szCs w:val="20"/>
        </w:rPr>
        <w:t xml:space="preserve"> mentionné sur le formulaire d’inscription.</w:t>
      </w:r>
    </w:p>
    <w:p w14:paraId="2E06C8E3" w14:textId="5CD77715" w:rsidR="00AF5C63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Inscriptions :</w:t>
      </w:r>
      <w:r w:rsidR="00C91EF2" w:rsidRPr="008E169E">
        <w:rPr>
          <w:sz w:val="20"/>
          <w:szCs w:val="20"/>
        </w:rPr>
        <w:t xml:space="preserve"> Sont </w:t>
      </w:r>
      <w:proofErr w:type="spellStart"/>
      <w:r w:rsidR="00C91EF2" w:rsidRPr="008E169E">
        <w:rPr>
          <w:sz w:val="20"/>
          <w:szCs w:val="20"/>
        </w:rPr>
        <w:t>a</w:t>
      </w:r>
      <w:proofErr w:type="spellEnd"/>
      <w:r w:rsidR="00C91EF2" w:rsidRPr="008E169E">
        <w:rPr>
          <w:sz w:val="20"/>
          <w:szCs w:val="20"/>
        </w:rPr>
        <w:t>̀ adresser jusqu’au vendredi</w:t>
      </w:r>
      <w:r w:rsidR="00F35E8D">
        <w:rPr>
          <w:sz w:val="20"/>
          <w:szCs w:val="20"/>
        </w:rPr>
        <w:t xml:space="preserve"> 2</w:t>
      </w:r>
      <w:r w:rsidR="00C91EF2" w:rsidRPr="008E169E">
        <w:rPr>
          <w:sz w:val="20"/>
          <w:szCs w:val="20"/>
        </w:rPr>
        <w:t xml:space="preserve"> mai 202</w:t>
      </w:r>
      <w:r w:rsidR="00F35E8D">
        <w:rPr>
          <w:sz w:val="20"/>
          <w:szCs w:val="20"/>
        </w:rPr>
        <w:t>5</w:t>
      </w:r>
      <w:r w:rsidR="00C91EF2" w:rsidRPr="008E169E">
        <w:rPr>
          <w:sz w:val="20"/>
          <w:szCs w:val="20"/>
        </w:rPr>
        <w:t xml:space="preserve"> à :</w:t>
      </w:r>
    </w:p>
    <w:p w14:paraId="555589C0" w14:textId="0143F2DE" w:rsidR="00AF5C63" w:rsidRDefault="0081600E">
      <w:pPr>
        <w:rPr>
          <w:sz w:val="20"/>
          <w:szCs w:val="20"/>
        </w:rPr>
      </w:pPr>
      <w:r>
        <w:rPr>
          <w:sz w:val="20"/>
          <w:szCs w:val="20"/>
        </w:rPr>
        <w:t xml:space="preserve">Florian </w:t>
      </w:r>
      <w:proofErr w:type="spellStart"/>
      <w:r>
        <w:rPr>
          <w:sz w:val="20"/>
          <w:szCs w:val="20"/>
        </w:rPr>
        <w:t>Maag</w:t>
      </w:r>
      <w:proofErr w:type="spellEnd"/>
    </w:p>
    <w:p w14:paraId="0B5B6FB9" w14:textId="77777777" w:rsidR="0081600E" w:rsidRPr="0081600E" w:rsidRDefault="0081600E" w:rsidP="0081600E">
      <w:pPr>
        <w:rPr>
          <w:sz w:val="20"/>
          <w:szCs w:val="20"/>
          <w:lang w:val="fr-CH"/>
        </w:rPr>
      </w:pPr>
      <w:r w:rsidRPr="0081600E">
        <w:rPr>
          <w:sz w:val="20"/>
          <w:szCs w:val="20"/>
          <w:lang w:val="fr-CH"/>
        </w:rPr>
        <w:t>079/939.23.90</w:t>
      </w:r>
    </w:p>
    <w:p w14:paraId="373F3AF6" w14:textId="4CBAF441" w:rsidR="0081600E" w:rsidRPr="0081600E" w:rsidRDefault="0081600E">
      <w:pPr>
        <w:rPr>
          <w:sz w:val="20"/>
          <w:szCs w:val="20"/>
          <w:lang w:val="fr-CH"/>
        </w:rPr>
      </w:pPr>
      <w:hyperlink r:id="rId5" w:history="1">
        <w:r w:rsidRPr="0081600E">
          <w:rPr>
            <w:rStyle w:val="Lienhypertexte"/>
            <w:sz w:val="20"/>
            <w:szCs w:val="20"/>
            <w:lang w:val="fr-CH"/>
          </w:rPr>
          <w:t>Florian.maag.loricourt@gmail.com</w:t>
        </w:r>
      </w:hyperlink>
    </w:p>
    <w:p w14:paraId="053EAAE6" w14:textId="32314A20" w:rsidR="000A0099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Paiement :</w:t>
      </w:r>
      <w:r w:rsidR="00C91EF2" w:rsidRPr="008E169E">
        <w:rPr>
          <w:sz w:val="20"/>
          <w:szCs w:val="20"/>
        </w:rPr>
        <w:t xml:space="preserve"> Les finances de groupes doivent </w:t>
      </w:r>
      <w:r w:rsidRPr="008E169E">
        <w:rPr>
          <w:sz w:val="20"/>
          <w:szCs w:val="20"/>
        </w:rPr>
        <w:t>impérativement</w:t>
      </w:r>
      <w:r w:rsidR="00C91EF2" w:rsidRPr="008E169E">
        <w:rPr>
          <w:sz w:val="20"/>
          <w:szCs w:val="20"/>
        </w:rPr>
        <w:t xml:space="preserve"> </w:t>
      </w:r>
      <w:r w:rsidRPr="008E169E">
        <w:rPr>
          <w:sz w:val="20"/>
          <w:szCs w:val="20"/>
        </w:rPr>
        <w:t>être</w:t>
      </w:r>
      <w:r w:rsidR="00C91EF2" w:rsidRPr="008E169E">
        <w:rPr>
          <w:sz w:val="20"/>
          <w:szCs w:val="20"/>
        </w:rPr>
        <w:t xml:space="preserve"> totalement </w:t>
      </w:r>
      <w:r w:rsidRPr="008E169E">
        <w:rPr>
          <w:sz w:val="20"/>
          <w:szCs w:val="20"/>
        </w:rPr>
        <w:t>payées</w:t>
      </w:r>
      <w:r w:rsidR="00C91EF2" w:rsidRPr="008E169E">
        <w:rPr>
          <w:sz w:val="20"/>
          <w:szCs w:val="20"/>
        </w:rPr>
        <w:t xml:space="preserve"> à l'avance à l’IBAN CH64 8080 8006 2203 7023 5 de la </w:t>
      </w:r>
      <w:r w:rsidRPr="008E169E">
        <w:rPr>
          <w:sz w:val="20"/>
          <w:szCs w:val="20"/>
        </w:rPr>
        <w:t>société</w:t>
      </w:r>
      <w:r w:rsidR="00C91EF2" w:rsidRPr="008E169E">
        <w:rPr>
          <w:sz w:val="20"/>
          <w:szCs w:val="20"/>
        </w:rPr>
        <w:t>́ ou au bureau le jour du tir.</w:t>
      </w:r>
    </w:p>
    <w:p w14:paraId="6D52C682" w14:textId="106B739B" w:rsidR="00F776AF" w:rsidRPr="000A0099" w:rsidRDefault="00C91EF2" w:rsidP="000A0099">
      <w:pPr>
        <w:spacing w:before="120"/>
        <w:rPr>
          <w:b/>
          <w:sz w:val="20"/>
          <w:szCs w:val="20"/>
        </w:rPr>
      </w:pPr>
      <w:r w:rsidRPr="008E169E">
        <w:rPr>
          <w:b/>
          <w:sz w:val="20"/>
          <w:szCs w:val="20"/>
        </w:rPr>
        <w:t xml:space="preserve">Finance de </w:t>
      </w:r>
      <w:r w:rsidR="00C50E69" w:rsidRPr="008E169E">
        <w:rPr>
          <w:b/>
          <w:sz w:val="20"/>
          <w:szCs w:val="20"/>
        </w:rPr>
        <w:t>groupe :</w:t>
      </w:r>
      <w:r w:rsidRPr="008E169E">
        <w:rPr>
          <w:sz w:val="20"/>
          <w:szCs w:val="20"/>
        </w:rPr>
        <w:t xml:space="preserve"> </w:t>
      </w:r>
    </w:p>
    <w:p w14:paraId="43C63473" w14:textId="6D29ECEC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>Elle est fixée à CHF40</w:t>
      </w:r>
      <w:r w:rsidRPr="008E169E">
        <w:rPr>
          <w:b/>
          <w:sz w:val="20"/>
          <w:szCs w:val="20"/>
        </w:rPr>
        <w:t>.- pour Cat D et E</w:t>
      </w:r>
      <w:r w:rsidRPr="008E169E">
        <w:rPr>
          <w:b/>
          <w:sz w:val="20"/>
          <w:szCs w:val="20"/>
        </w:rPr>
        <w:br/>
      </w:r>
      <w:r w:rsidRPr="008E169E">
        <w:rPr>
          <w:sz w:val="20"/>
          <w:szCs w:val="20"/>
        </w:rPr>
        <w:t xml:space="preserve">Elle est </w:t>
      </w:r>
      <w:r w:rsidR="00C50E69" w:rsidRPr="008E169E">
        <w:rPr>
          <w:sz w:val="20"/>
          <w:szCs w:val="20"/>
        </w:rPr>
        <w:t>fixée</w:t>
      </w:r>
      <w:r w:rsidRPr="008E169E">
        <w:rPr>
          <w:sz w:val="20"/>
          <w:szCs w:val="20"/>
        </w:rPr>
        <w:t xml:space="preserve"> </w:t>
      </w:r>
      <w:proofErr w:type="spellStart"/>
      <w:r w:rsidRPr="008E169E">
        <w:rPr>
          <w:sz w:val="20"/>
          <w:szCs w:val="20"/>
        </w:rPr>
        <w:t>a</w:t>
      </w:r>
      <w:proofErr w:type="spellEnd"/>
      <w:r w:rsidRPr="008E169E">
        <w:rPr>
          <w:sz w:val="20"/>
          <w:szCs w:val="20"/>
        </w:rPr>
        <w:t xml:space="preserve">̀ </w:t>
      </w:r>
      <w:r w:rsidRPr="008E169E">
        <w:rPr>
          <w:b/>
          <w:sz w:val="20"/>
          <w:szCs w:val="20"/>
        </w:rPr>
        <w:t>CHF 30.- pour Cat A</w:t>
      </w:r>
      <w:r w:rsidRPr="008E169E">
        <w:rPr>
          <w:b/>
          <w:sz w:val="20"/>
          <w:szCs w:val="20"/>
        </w:rPr>
        <w:br/>
      </w:r>
      <w:r w:rsidRPr="008E169E">
        <w:rPr>
          <w:sz w:val="20"/>
          <w:szCs w:val="20"/>
        </w:rPr>
        <w:t>Les 100% des finances de groupes reviennent aux 60% des groupes, au minimum.</w:t>
      </w:r>
    </w:p>
    <w:p w14:paraId="25D7095A" w14:textId="7C730C12" w:rsidR="00AF5C63" w:rsidRPr="008E169E" w:rsidRDefault="00C91EF2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Livret de </w:t>
      </w:r>
      <w:r w:rsidR="00C50E69" w:rsidRPr="008E169E">
        <w:rPr>
          <w:b/>
          <w:sz w:val="20"/>
          <w:szCs w:val="20"/>
        </w:rPr>
        <w:t>tir :</w:t>
      </w:r>
      <w:r w:rsidRPr="008E169E">
        <w:rPr>
          <w:sz w:val="20"/>
          <w:szCs w:val="20"/>
        </w:rPr>
        <w:t xml:space="preserve"> Le livret de tir est obligatoire. Le prix est fixé à Fr. 6.00. Il sera </w:t>
      </w:r>
      <w:r w:rsidR="00C50E69" w:rsidRPr="008E169E">
        <w:rPr>
          <w:sz w:val="20"/>
          <w:szCs w:val="20"/>
        </w:rPr>
        <w:t>délivre</w:t>
      </w:r>
      <w:r w:rsidRPr="008E169E">
        <w:rPr>
          <w:sz w:val="20"/>
          <w:szCs w:val="20"/>
        </w:rPr>
        <w:t>́ sur place.</w:t>
      </w:r>
    </w:p>
    <w:p w14:paraId="458E98E9" w14:textId="64A315EF" w:rsidR="00AF5C63" w:rsidRPr="008E169E" w:rsidRDefault="00C91EF2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Taxes FST &amp; </w:t>
      </w:r>
      <w:r w:rsidR="00417EE3" w:rsidRPr="008E169E">
        <w:rPr>
          <w:b/>
          <w:sz w:val="20"/>
          <w:szCs w:val="20"/>
        </w:rPr>
        <w:t>AVTS</w:t>
      </w:r>
      <w:r w:rsidR="009A1F89" w:rsidRPr="008E169E">
        <w:rPr>
          <w:b/>
          <w:sz w:val="20"/>
          <w:szCs w:val="20"/>
        </w:rPr>
        <w:t xml:space="preserve"> </w:t>
      </w:r>
      <w:r w:rsidR="00417EE3" w:rsidRPr="008E169E">
        <w:rPr>
          <w:b/>
          <w:sz w:val="20"/>
          <w:szCs w:val="20"/>
        </w:rPr>
        <w:t>:</w:t>
      </w:r>
      <w:r w:rsidRPr="008E169E">
        <w:rPr>
          <w:sz w:val="20"/>
          <w:szCs w:val="20"/>
        </w:rPr>
        <w:t xml:space="preserve"> Il comprend les taxes de la FST, CHF 1.00/tireur, celles de </w:t>
      </w:r>
      <w:r w:rsidR="00C1355C" w:rsidRPr="008E169E">
        <w:rPr>
          <w:sz w:val="20"/>
          <w:szCs w:val="20"/>
        </w:rPr>
        <w:t>l’AVTS</w:t>
      </w:r>
      <w:r w:rsidRPr="008E169E">
        <w:rPr>
          <w:sz w:val="20"/>
          <w:szCs w:val="20"/>
        </w:rPr>
        <w:t xml:space="preserve">, CHF 1.00/tireur, ainsi que les autres frais administratifs </w:t>
      </w:r>
      <w:r w:rsidR="00ED5C63" w:rsidRPr="008E169E">
        <w:rPr>
          <w:sz w:val="20"/>
          <w:szCs w:val="20"/>
        </w:rPr>
        <w:t>liés</w:t>
      </w:r>
      <w:r w:rsidRPr="008E169E">
        <w:rPr>
          <w:sz w:val="20"/>
          <w:szCs w:val="20"/>
        </w:rPr>
        <w:t xml:space="preserve"> </w:t>
      </w:r>
      <w:proofErr w:type="spellStart"/>
      <w:r w:rsidRPr="008E169E">
        <w:rPr>
          <w:sz w:val="20"/>
          <w:szCs w:val="20"/>
        </w:rPr>
        <w:t>a</w:t>
      </w:r>
      <w:proofErr w:type="spellEnd"/>
      <w:r w:rsidRPr="008E169E">
        <w:rPr>
          <w:sz w:val="20"/>
          <w:szCs w:val="20"/>
        </w:rPr>
        <w:t>̀ la manifestation.</w:t>
      </w:r>
      <w:r w:rsidRPr="008E169E">
        <w:rPr>
          <w:sz w:val="20"/>
          <w:szCs w:val="20"/>
        </w:rPr>
        <w:tab/>
      </w:r>
      <w:r w:rsidRPr="008E169E">
        <w:rPr>
          <w:sz w:val="20"/>
          <w:szCs w:val="20"/>
        </w:rPr>
        <w:tab/>
      </w:r>
      <w:r w:rsidRPr="008E169E">
        <w:rPr>
          <w:sz w:val="20"/>
          <w:szCs w:val="20"/>
        </w:rPr>
        <w:tab/>
      </w:r>
    </w:p>
    <w:p w14:paraId="0A8D0CF9" w14:textId="5F8D545A" w:rsidR="00AF5C63" w:rsidRPr="008E169E" w:rsidRDefault="00C91EF2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Paiement du livret de </w:t>
      </w:r>
      <w:r w:rsidR="00C50E69" w:rsidRPr="008E169E">
        <w:rPr>
          <w:b/>
          <w:sz w:val="20"/>
          <w:szCs w:val="20"/>
        </w:rPr>
        <w:t>tir :</w:t>
      </w:r>
      <w:r w:rsidRPr="008E169E">
        <w:rPr>
          <w:sz w:val="20"/>
          <w:szCs w:val="20"/>
        </w:rPr>
        <w:t xml:space="preserve"> Le livret de tir ne sera </w:t>
      </w:r>
      <w:r w:rsidR="00C50E69" w:rsidRPr="008E169E">
        <w:rPr>
          <w:sz w:val="20"/>
          <w:szCs w:val="20"/>
        </w:rPr>
        <w:t>délivre</w:t>
      </w:r>
      <w:r w:rsidRPr="008E169E">
        <w:rPr>
          <w:sz w:val="20"/>
          <w:szCs w:val="20"/>
        </w:rPr>
        <w:t xml:space="preserve">́ au tireur que si le montant et la finance de groupe ont </w:t>
      </w:r>
      <w:r w:rsidR="00C50E69" w:rsidRPr="008E169E">
        <w:rPr>
          <w:sz w:val="20"/>
          <w:szCs w:val="20"/>
        </w:rPr>
        <w:t>été</w:t>
      </w:r>
      <w:r w:rsidRPr="008E169E">
        <w:rPr>
          <w:sz w:val="20"/>
          <w:szCs w:val="20"/>
        </w:rPr>
        <w:t>́ acquittés.</w:t>
      </w:r>
    </w:p>
    <w:p w14:paraId="40ABCEBB" w14:textId="750E63BD" w:rsidR="00AD0F99" w:rsidRPr="008E169E" w:rsidRDefault="00C91EF2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Distinction/ Carte </w:t>
      </w:r>
      <w:r w:rsidR="00C50E69" w:rsidRPr="008E169E">
        <w:rPr>
          <w:b/>
          <w:sz w:val="20"/>
          <w:szCs w:val="20"/>
        </w:rPr>
        <w:t>couronne :</w:t>
      </w:r>
      <w:r w:rsidRPr="008E169E">
        <w:rPr>
          <w:sz w:val="20"/>
          <w:szCs w:val="20"/>
        </w:rPr>
        <w:t xml:space="preserve"> </w:t>
      </w:r>
    </w:p>
    <w:p w14:paraId="60375644" w14:textId="783D1504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 xml:space="preserve">Un seul prix en nature ou une seule carte couronne sera </w:t>
      </w:r>
      <w:r w:rsidR="00F35E8D" w:rsidRPr="008E169E">
        <w:rPr>
          <w:sz w:val="20"/>
          <w:szCs w:val="20"/>
        </w:rPr>
        <w:t>délivrée</w:t>
      </w:r>
      <w:r w:rsidRPr="008E169E">
        <w:rPr>
          <w:sz w:val="20"/>
          <w:szCs w:val="20"/>
        </w:rPr>
        <w:t xml:space="preserve"> par tireur, valeur Fr. 12.- ou Fr. 15.- si </w:t>
      </w:r>
      <w:r w:rsidR="00C50E69" w:rsidRPr="008E169E">
        <w:rPr>
          <w:sz w:val="20"/>
          <w:szCs w:val="20"/>
        </w:rPr>
        <w:t>réussie</w:t>
      </w:r>
      <w:r w:rsidRPr="008E169E">
        <w:rPr>
          <w:sz w:val="20"/>
          <w:szCs w:val="20"/>
        </w:rPr>
        <w:t xml:space="preserve"> à la passe "GROUPE" et "</w:t>
      </w:r>
      <w:r w:rsidR="00C50E69" w:rsidRPr="008E169E">
        <w:rPr>
          <w:sz w:val="20"/>
          <w:szCs w:val="20"/>
        </w:rPr>
        <w:t>ROBERT</w:t>
      </w:r>
      <w:r w:rsidRPr="008E169E">
        <w:rPr>
          <w:sz w:val="20"/>
          <w:szCs w:val="20"/>
        </w:rPr>
        <w:t xml:space="preserve"> "</w:t>
      </w:r>
    </w:p>
    <w:p w14:paraId="71DD3B49" w14:textId="02F765C3" w:rsidR="00AD0F99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Positions :</w:t>
      </w:r>
      <w:r w:rsidR="00C91EF2" w:rsidRPr="008E169E">
        <w:rPr>
          <w:sz w:val="20"/>
          <w:szCs w:val="20"/>
        </w:rPr>
        <w:t xml:space="preserve"> </w:t>
      </w:r>
    </w:p>
    <w:p w14:paraId="6231E30D" w14:textId="77777777" w:rsidR="001A22F4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 xml:space="preserve">Arme libre à genou, sauf V couché bras </w:t>
      </w:r>
      <w:r w:rsidR="001A6E3F" w:rsidRPr="008E169E">
        <w:rPr>
          <w:sz w:val="20"/>
          <w:szCs w:val="20"/>
        </w:rPr>
        <w:t>f</w:t>
      </w:r>
      <w:r w:rsidR="00C14152" w:rsidRPr="008E169E">
        <w:rPr>
          <w:sz w:val="20"/>
          <w:szCs w:val="20"/>
        </w:rPr>
        <w:t>ranc et SV</w:t>
      </w:r>
      <w:r w:rsidR="001A6E3F" w:rsidRPr="008E169E">
        <w:rPr>
          <w:sz w:val="20"/>
          <w:szCs w:val="20"/>
        </w:rPr>
        <w:t xml:space="preserve"> </w:t>
      </w:r>
      <w:r w:rsidR="003340DD" w:rsidRPr="008E169E">
        <w:rPr>
          <w:sz w:val="20"/>
          <w:szCs w:val="20"/>
        </w:rPr>
        <w:t>appuyé</w:t>
      </w:r>
      <w:r w:rsidR="001A6E3F" w:rsidRPr="008E169E">
        <w:rPr>
          <w:sz w:val="20"/>
          <w:szCs w:val="20"/>
        </w:rPr>
        <w:t>.</w:t>
      </w:r>
    </w:p>
    <w:p w14:paraId="45F5562E" w14:textId="6A5F72AA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>Fusil standard, couché bras franc</w:t>
      </w:r>
      <w:r w:rsidRPr="008E169E">
        <w:rPr>
          <w:sz w:val="20"/>
          <w:szCs w:val="20"/>
        </w:rPr>
        <w:br/>
        <w:t xml:space="preserve">Mousqueton, couché bras-franc ou avec appui ou sur bipied. Fusils d’assaut sur bipied </w:t>
      </w:r>
      <w:r w:rsidR="004B0E43" w:rsidRPr="008E169E">
        <w:rPr>
          <w:sz w:val="20"/>
          <w:szCs w:val="20"/>
        </w:rPr>
        <w:t>réglementaire</w:t>
      </w:r>
      <w:r w:rsidRPr="008E169E">
        <w:rPr>
          <w:sz w:val="20"/>
          <w:szCs w:val="20"/>
        </w:rPr>
        <w:t>.</w:t>
      </w:r>
    </w:p>
    <w:p w14:paraId="6BC2DBB3" w14:textId="15B9260A" w:rsidR="00702FF3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Catégorie</w:t>
      </w:r>
      <w:r w:rsidR="00C91EF2" w:rsidRPr="008E169E">
        <w:rPr>
          <w:b/>
          <w:sz w:val="20"/>
          <w:szCs w:val="20"/>
        </w:rPr>
        <w:t xml:space="preserve"> </w:t>
      </w:r>
      <w:r w:rsidRPr="008E169E">
        <w:rPr>
          <w:b/>
          <w:sz w:val="20"/>
          <w:szCs w:val="20"/>
        </w:rPr>
        <w:t>d’armes :</w:t>
      </w:r>
      <w:r w:rsidR="00C91EF2" w:rsidRPr="008E169E">
        <w:rPr>
          <w:sz w:val="20"/>
          <w:szCs w:val="20"/>
        </w:rPr>
        <w:t xml:space="preserve"> </w:t>
      </w:r>
    </w:p>
    <w:p w14:paraId="5FC9C38A" w14:textId="77777777" w:rsidR="000A0099" w:rsidRPr="001F0195" w:rsidRDefault="00C91EF2" w:rsidP="000A0099">
      <w:pPr>
        <w:spacing w:before="120"/>
        <w:rPr>
          <w:sz w:val="20"/>
          <w:szCs w:val="20"/>
          <w:lang w:val="it-CH"/>
        </w:rPr>
      </w:pPr>
      <w:r w:rsidRPr="008E169E">
        <w:rPr>
          <w:sz w:val="20"/>
          <w:szCs w:val="20"/>
        </w:rPr>
        <w:t>Cat. A : Armes standard et armes libres</w:t>
      </w:r>
      <w:r w:rsidRPr="008E169E">
        <w:rPr>
          <w:sz w:val="20"/>
          <w:szCs w:val="20"/>
        </w:rPr>
        <w:br/>
        <w:t xml:space="preserve">Cat. </w:t>
      </w:r>
      <w:r w:rsidRPr="001F0195">
        <w:rPr>
          <w:sz w:val="20"/>
          <w:szCs w:val="20"/>
          <w:lang w:val="it-CH"/>
        </w:rPr>
        <w:t>D : FA57-03 / MQ</w:t>
      </w:r>
      <w:r w:rsidRPr="001F0195">
        <w:rPr>
          <w:sz w:val="20"/>
          <w:szCs w:val="20"/>
          <w:lang w:val="it-CH"/>
        </w:rPr>
        <w:br/>
        <w:t>Cat. E : FA90 / FA57-02</w:t>
      </w:r>
    </w:p>
    <w:p w14:paraId="694F2617" w14:textId="155E5AB0" w:rsidR="003C1B61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Catégorie</w:t>
      </w:r>
      <w:r w:rsidR="00C91EF2" w:rsidRPr="008E169E">
        <w:rPr>
          <w:b/>
          <w:sz w:val="20"/>
          <w:szCs w:val="20"/>
        </w:rPr>
        <w:t xml:space="preserve"> de </w:t>
      </w:r>
      <w:r w:rsidRPr="008E169E">
        <w:rPr>
          <w:b/>
          <w:sz w:val="20"/>
          <w:szCs w:val="20"/>
        </w:rPr>
        <w:t>groupes :</w:t>
      </w:r>
      <w:r w:rsidR="00C91EF2" w:rsidRPr="008E169E">
        <w:rPr>
          <w:sz w:val="20"/>
          <w:szCs w:val="20"/>
        </w:rPr>
        <w:t xml:space="preserve"> </w:t>
      </w:r>
    </w:p>
    <w:p w14:paraId="531DD52A" w14:textId="3A87965B" w:rsidR="00F8714A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 xml:space="preserve">Cat. A : Toutes les armes </w:t>
      </w:r>
    </w:p>
    <w:p w14:paraId="6FF7F6A1" w14:textId="6ABEDD70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>Cat. D/E : Toutes les armes d’ordonnance</w:t>
      </w:r>
    </w:p>
    <w:p w14:paraId="16BD691D" w14:textId="3742114B" w:rsidR="00AF5C63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Munition :</w:t>
      </w:r>
      <w:r w:rsidR="00C91EF2" w:rsidRPr="008E169E">
        <w:rPr>
          <w:sz w:val="20"/>
          <w:szCs w:val="20"/>
        </w:rPr>
        <w:t xml:space="preserve"> Elle sera </w:t>
      </w:r>
      <w:r w:rsidRPr="008E169E">
        <w:rPr>
          <w:sz w:val="20"/>
          <w:szCs w:val="20"/>
        </w:rPr>
        <w:t>délivrée</w:t>
      </w:r>
      <w:r w:rsidR="00C91EF2" w:rsidRPr="008E169E">
        <w:rPr>
          <w:sz w:val="20"/>
          <w:szCs w:val="20"/>
        </w:rPr>
        <w:t xml:space="preserve"> et </w:t>
      </w:r>
      <w:r w:rsidRPr="008E169E">
        <w:rPr>
          <w:sz w:val="20"/>
          <w:szCs w:val="20"/>
        </w:rPr>
        <w:t>tirée</w:t>
      </w:r>
      <w:r w:rsidR="00C91EF2" w:rsidRPr="008E169E">
        <w:rPr>
          <w:sz w:val="20"/>
          <w:szCs w:val="20"/>
        </w:rPr>
        <w:t xml:space="preserve"> sur place au prix de 35 cts la cartouche. La munition personnelle est interdite. Les douilles restent </w:t>
      </w:r>
      <w:r w:rsidRPr="008E169E">
        <w:rPr>
          <w:sz w:val="20"/>
          <w:szCs w:val="20"/>
        </w:rPr>
        <w:t>propriété</w:t>
      </w:r>
      <w:r w:rsidR="00C91EF2" w:rsidRPr="008E169E">
        <w:rPr>
          <w:sz w:val="20"/>
          <w:szCs w:val="20"/>
        </w:rPr>
        <w:t xml:space="preserve">́ de la </w:t>
      </w:r>
      <w:r w:rsidRPr="008E169E">
        <w:rPr>
          <w:sz w:val="20"/>
          <w:szCs w:val="20"/>
        </w:rPr>
        <w:t>société</w:t>
      </w:r>
      <w:r w:rsidR="00C91EF2" w:rsidRPr="008E169E">
        <w:rPr>
          <w:sz w:val="20"/>
          <w:szCs w:val="20"/>
        </w:rPr>
        <w:t>́ organisatrice.</w:t>
      </w:r>
    </w:p>
    <w:p w14:paraId="7B76434A" w14:textId="7C9E2A88" w:rsidR="00AF5C63" w:rsidRPr="008E169E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Mutations :</w:t>
      </w:r>
      <w:r w:rsidR="00C91EF2" w:rsidRPr="008E169E">
        <w:rPr>
          <w:sz w:val="20"/>
          <w:szCs w:val="20"/>
        </w:rPr>
        <w:t xml:space="preserve"> En cas d’</w:t>
      </w:r>
      <w:r w:rsidRPr="008E169E">
        <w:rPr>
          <w:sz w:val="20"/>
          <w:szCs w:val="20"/>
        </w:rPr>
        <w:t>empêchement</w:t>
      </w:r>
      <w:r w:rsidR="00C91EF2" w:rsidRPr="008E169E">
        <w:rPr>
          <w:sz w:val="20"/>
          <w:szCs w:val="20"/>
        </w:rPr>
        <w:t xml:space="preserve">, un tireur annoncé peut </w:t>
      </w:r>
      <w:r w:rsidRPr="008E169E">
        <w:rPr>
          <w:sz w:val="20"/>
          <w:szCs w:val="20"/>
        </w:rPr>
        <w:t>être</w:t>
      </w:r>
      <w:r w:rsidR="00C91EF2" w:rsidRPr="008E169E">
        <w:rPr>
          <w:sz w:val="20"/>
          <w:szCs w:val="20"/>
        </w:rPr>
        <w:t xml:space="preserve"> remplacé par un tireur de la </w:t>
      </w:r>
      <w:r w:rsidRPr="008E169E">
        <w:rPr>
          <w:sz w:val="20"/>
          <w:szCs w:val="20"/>
        </w:rPr>
        <w:t>même</w:t>
      </w:r>
      <w:r w:rsidR="00C91EF2" w:rsidRPr="008E169E">
        <w:rPr>
          <w:sz w:val="20"/>
          <w:szCs w:val="20"/>
        </w:rPr>
        <w:t xml:space="preserve"> </w:t>
      </w:r>
      <w:r w:rsidRPr="008E169E">
        <w:rPr>
          <w:sz w:val="20"/>
          <w:szCs w:val="20"/>
        </w:rPr>
        <w:t>société</w:t>
      </w:r>
      <w:r w:rsidR="00C91EF2" w:rsidRPr="008E169E">
        <w:rPr>
          <w:sz w:val="20"/>
          <w:szCs w:val="20"/>
        </w:rPr>
        <w:t xml:space="preserve">́. Le cas doit </w:t>
      </w:r>
      <w:r w:rsidRPr="008E169E">
        <w:rPr>
          <w:sz w:val="20"/>
          <w:szCs w:val="20"/>
        </w:rPr>
        <w:t>être</w:t>
      </w:r>
      <w:r w:rsidR="00C91EF2" w:rsidRPr="008E169E">
        <w:rPr>
          <w:sz w:val="20"/>
          <w:szCs w:val="20"/>
        </w:rPr>
        <w:t xml:space="preserve"> annoncé avant que le premier tireur du groupe n’ait commencé son programme.</w:t>
      </w:r>
      <w:r w:rsidR="00C91EF2" w:rsidRPr="008E169E">
        <w:rPr>
          <w:sz w:val="20"/>
          <w:szCs w:val="20"/>
        </w:rPr>
        <w:br/>
        <w:t xml:space="preserve">Tout tireur manquant à son tir sera noté </w:t>
      </w:r>
      <w:r w:rsidRPr="008E169E">
        <w:rPr>
          <w:sz w:val="20"/>
          <w:szCs w:val="20"/>
        </w:rPr>
        <w:t>zéro</w:t>
      </w:r>
      <w:r w:rsidR="00C91EF2" w:rsidRPr="008E169E">
        <w:rPr>
          <w:sz w:val="20"/>
          <w:szCs w:val="20"/>
        </w:rPr>
        <w:t>.</w:t>
      </w:r>
    </w:p>
    <w:p w14:paraId="1C9B2138" w14:textId="77777777" w:rsidR="000A0099" w:rsidRDefault="00C50E69" w:rsidP="000A0099">
      <w:pPr>
        <w:spacing w:before="120"/>
        <w:rPr>
          <w:sz w:val="20"/>
          <w:szCs w:val="20"/>
        </w:rPr>
      </w:pPr>
      <w:r w:rsidRPr="008E169E">
        <w:rPr>
          <w:b/>
          <w:sz w:val="20"/>
          <w:szCs w:val="20"/>
        </w:rPr>
        <w:t>Dérangements :</w:t>
      </w:r>
      <w:r w:rsidR="00C91EF2" w:rsidRPr="008E169E">
        <w:rPr>
          <w:sz w:val="20"/>
          <w:szCs w:val="20"/>
        </w:rPr>
        <w:t xml:space="preserve"> Le tireur supporte les </w:t>
      </w:r>
      <w:r w:rsidRPr="008E169E">
        <w:rPr>
          <w:sz w:val="20"/>
          <w:szCs w:val="20"/>
        </w:rPr>
        <w:t>dérangements</w:t>
      </w:r>
      <w:r w:rsidR="00C91EF2" w:rsidRPr="008E169E">
        <w:rPr>
          <w:sz w:val="20"/>
          <w:szCs w:val="20"/>
        </w:rPr>
        <w:t xml:space="preserve"> survenant à son arme, à l’exception des ruptures de </w:t>
      </w:r>
      <w:r w:rsidRPr="008E169E">
        <w:rPr>
          <w:sz w:val="20"/>
          <w:szCs w:val="20"/>
        </w:rPr>
        <w:t>matériel</w:t>
      </w:r>
      <w:r w:rsidR="00C91EF2" w:rsidRPr="008E169E">
        <w:rPr>
          <w:sz w:val="20"/>
          <w:szCs w:val="20"/>
        </w:rPr>
        <w:t>.</w:t>
      </w:r>
    </w:p>
    <w:p w14:paraId="7DB25591" w14:textId="11889126" w:rsidR="0099591E" w:rsidRPr="008E169E" w:rsidRDefault="00770F84" w:rsidP="000A0099">
      <w:pPr>
        <w:spacing w:before="120"/>
        <w:rPr>
          <w:b/>
          <w:sz w:val="20"/>
          <w:szCs w:val="20"/>
        </w:rPr>
      </w:pPr>
      <w:r w:rsidRPr="008E169E">
        <w:rPr>
          <w:b/>
          <w:sz w:val="20"/>
          <w:szCs w:val="20"/>
        </w:rPr>
        <w:t>Réclamations :</w:t>
      </w:r>
      <w:r w:rsidR="00C91EF2" w:rsidRPr="008E169E">
        <w:rPr>
          <w:sz w:val="20"/>
          <w:szCs w:val="20"/>
        </w:rPr>
        <w:t xml:space="preserve"> Elles sont </w:t>
      </w:r>
      <w:proofErr w:type="spellStart"/>
      <w:r w:rsidR="00C91EF2" w:rsidRPr="008E169E">
        <w:rPr>
          <w:sz w:val="20"/>
          <w:szCs w:val="20"/>
        </w:rPr>
        <w:t>a</w:t>
      </w:r>
      <w:proofErr w:type="spellEnd"/>
      <w:r w:rsidR="00C91EF2" w:rsidRPr="008E169E">
        <w:rPr>
          <w:sz w:val="20"/>
          <w:szCs w:val="20"/>
        </w:rPr>
        <w:t xml:space="preserve">̀ adresser </w:t>
      </w:r>
      <w:proofErr w:type="spellStart"/>
      <w:r w:rsidR="00C91EF2" w:rsidRPr="008E169E">
        <w:rPr>
          <w:sz w:val="20"/>
          <w:szCs w:val="20"/>
        </w:rPr>
        <w:t>a</w:t>
      </w:r>
      <w:proofErr w:type="spellEnd"/>
      <w:r w:rsidR="00C91EF2" w:rsidRPr="008E169E">
        <w:rPr>
          <w:sz w:val="20"/>
          <w:szCs w:val="20"/>
        </w:rPr>
        <w:t xml:space="preserve">̀ l’organisateur, le jour </w:t>
      </w:r>
      <w:r w:rsidR="00C50E69" w:rsidRPr="008E169E">
        <w:rPr>
          <w:sz w:val="20"/>
          <w:szCs w:val="20"/>
        </w:rPr>
        <w:t>même</w:t>
      </w:r>
      <w:r w:rsidR="00C91EF2" w:rsidRPr="008E169E">
        <w:rPr>
          <w:sz w:val="20"/>
          <w:szCs w:val="20"/>
        </w:rPr>
        <w:t xml:space="preserve"> du concours. Elles sont </w:t>
      </w:r>
      <w:r w:rsidR="00C50E69" w:rsidRPr="008E169E">
        <w:rPr>
          <w:sz w:val="20"/>
          <w:szCs w:val="20"/>
        </w:rPr>
        <w:t>traitées</w:t>
      </w:r>
      <w:r w:rsidR="00C91EF2" w:rsidRPr="008E169E">
        <w:rPr>
          <w:sz w:val="20"/>
          <w:szCs w:val="20"/>
        </w:rPr>
        <w:t xml:space="preserve"> et </w:t>
      </w:r>
      <w:r w:rsidR="00C50E69" w:rsidRPr="008E169E">
        <w:rPr>
          <w:sz w:val="20"/>
          <w:szCs w:val="20"/>
        </w:rPr>
        <w:t>réglées</w:t>
      </w:r>
      <w:r w:rsidR="00C91EF2" w:rsidRPr="008E169E">
        <w:rPr>
          <w:sz w:val="20"/>
          <w:szCs w:val="20"/>
        </w:rPr>
        <w:t xml:space="preserve"> </w:t>
      </w:r>
      <w:r w:rsidR="00C50E69" w:rsidRPr="008E169E">
        <w:rPr>
          <w:sz w:val="20"/>
          <w:szCs w:val="20"/>
        </w:rPr>
        <w:t>immédiatement</w:t>
      </w:r>
      <w:r w:rsidR="00C91EF2" w:rsidRPr="008E169E">
        <w:rPr>
          <w:sz w:val="20"/>
          <w:szCs w:val="20"/>
        </w:rPr>
        <w:t xml:space="preserve">. Le droit de recours </w:t>
      </w:r>
      <w:r w:rsidR="00F547BB">
        <w:rPr>
          <w:sz w:val="20"/>
          <w:szCs w:val="20"/>
        </w:rPr>
        <w:t>auprès des organes juridictionnels</w:t>
      </w:r>
      <w:r w:rsidR="008E6F70">
        <w:rPr>
          <w:sz w:val="20"/>
          <w:szCs w:val="20"/>
        </w:rPr>
        <w:t xml:space="preserve"> de la FST reste </w:t>
      </w:r>
      <w:proofErr w:type="spellStart"/>
      <w:r w:rsidR="008E6F70">
        <w:rPr>
          <w:sz w:val="20"/>
          <w:szCs w:val="20"/>
        </w:rPr>
        <w:t>résérvé</w:t>
      </w:r>
      <w:proofErr w:type="spellEnd"/>
      <w:r w:rsidR="008E6F70">
        <w:rPr>
          <w:sz w:val="20"/>
          <w:szCs w:val="20"/>
        </w:rPr>
        <w:t>.</w:t>
      </w:r>
      <w:r w:rsidR="00C91EF2" w:rsidRPr="008E169E">
        <w:rPr>
          <w:sz w:val="20"/>
          <w:szCs w:val="20"/>
        </w:rPr>
        <w:t xml:space="preserve"> </w:t>
      </w:r>
      <w:r w:rsidR="00C91EF2" w:rsidRPr="008E169E">
        <w:rPr>
          <w:sz w:val="20"/>
          <w:szCs w:val="20"/>
        </w:rPr>
        <w:br/>
      </w:r>
    </w:p>
    <w:p w14:paraId="506E3725" w14:textId="77777777" w:rsidR="004D5FE1" w:rsidRPr="008E169E" w:rsidRDefault="004D5FE1">
      <w:pPr>
        <w:rPr>
          <w:b/>
          <w:sz w:val="20"/>
          <w:szCs w:val="20"/>
        </w:rPr>
      </w:pPr>
    </w:p>
    <w:p w14:paraId="432A2CB3" w14:textId="438C7005" w:rsidR="00AF5C63" w:rsidRPr="008E169E" w:rsidRDefault="00C91EF2" w:rsidP="00962459">
      <w:pPr>
        <w:jc w:val="center"/>
        <w:rPr>
          <w:sz w:val="20"/>
          <w:szCs w:val="20"/>
        </w:rPr>
      </w:pPr>
      <w:r w:rsidRPr="00962459">
        <w:rPr>
          <w:color w:val="4A86E8"/>
          <w:sz w:val="32"/>
          <w:szCs w:val="32"/>
        </w:rPr>
        <w:lastRenderedPageBreak/>
        <w:t>Passe</w:t>
      </w:r>
      <w:r w:rsidRPr="00962459">
        <w:rPr>
          <w:color w:val="4A86E8"/>
          <w:sz w:val="36"/>
          <w:szCs w:val="36"/>
        </w:rPr>
        <w:t xml:space="preserve"> </w:t>
      </w:r>
      <w:r w:rsidRPr="00962459">
        <w:rPr>
          <w:b/>
          <w:color w:val="4A86E8"/>
          <w:sz w:val="32"/>
          <w:szCs w:val="32"/>
        </w:rPr>
        <w:t>EXERCICE</w:t>
      </w:r>
    </w:p>
    <w:p w14:paraId="4401B9E1" w14:textId="30448CD8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Champ des </w:t>
      </w:r>
      <w:r w:rsidR="00C50E69" w:rsidRPr="008E169E">
        <w:rPr>
          <w:b/>
          <w:sz w:val="20"/>
          <w:szCs w:val="20"/>
        </w:rPr>
        <w:t>points :</w:t>
      </w:r>
      <w:r w:rsidRPr="008E169E">
        <w:rPr>
          <w:sz w:val="20"/>
          <w:szCs w:val="20"/>
        </w:rPr>
        <w:t xml:space="preserve"> Cible A 10</w:t>
      </w:r>
      <w:r w:rsidRPr="008E169E">
        <w:rPr>
          <w:sz w:val="20"/>
          <w:szCs w:val="20"/>
        </w:rPr>
        <w:br/>
      </w:r>
      <w:r w:rsidRPr="008E169E">
        <w:rPr>
          <w:b/>
          <w:sz w:val="20"/>
          <w:szCs w:val="20"/>
        </w:rPr>
        <w:t xml:space="preserve">Nombre de </w:t>
      </w:r>
      <w:r w:rsidR="00770F84" w:rsidRPr="008E169E">
        <w:rPr>
          <w:b/>
          <w:sz w:val="20"/>
          <w:szCs w:val="20"/>
        </w:rPr>
        <w:t>coups :</w:t>
      </w:r>
      <w:r w:rsidRPr="008E169E">
        <w:rPr>
          <w:sz w:val="20"/>
          <w:szCs w:val="20"/>
        </w:rPr>
        <w:t xml:space="preserve"> 5 coups, coup par coup, interruption à </w:t>
      </w:r>
      <w:r w:rsidR="00C50E69" w:rsidRPr="008E169E">
        <w:rPr>
          <w:sz w:val="20"/>
          <w:szCs w:val="20"/>
        </w:rPr>
        <w:t>volonté</w:t>
      </w:r>
      <w:r w:rsidRPr="008E169E">
        <w:rPr>
          <w:sz w:val="20"/>
          <w:szCs w:val="20"/>
        </w:rPr>
        <w:t>́.</w:t>
      </w:r>
    </w:p>
    <w:p w14:paraId="1144B7F8" w14:textId="77777777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Prix d'une passe : Fr. 6.00 </w:t>
      </w:r>
      <w:r w:rsidRPr="008E169E">
        <w:rPr>
          <w:sz w:val="20"/>
          <w:szCs w:val="20"/>
        </w:rPr>
        <w:t>(munition comprise)</w:t>
      </w:r>
    </w:p>
    <w:p w14:paraId="6E7D91BA" w14:textId="62AA4DB5" w:rsidR="008568E9" w:rsidRPr="008E169E" w:rsidRDefault="00C50E69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>Rachats :</w:t>
      </w:r>
      <w:r w:rsidR="00C91EF2" w:rsidRPr="008E169E">
        <w:rPr>
          <w:sz w:val="20"/>
          <w:szCs w:val="20"/>
        </w:rPr>
        <w:t xml:space="preserve"> Nombre de passes </w:t>
      </w:r>
      <w:r w:rsidRPr="008E169E">
        <w:rPr>
          <w:sz w:val="20"/>
          <w:szCs w:val="20"/>
        </w:rPr>
        <w:t>illimitées</w:t>
      </w:r>
      <w:r w:rsidR="00C91EF2" w:rsidRPr="008E169E">
        <w:rPr>
          <w:sz w:val="20"/>
          <w:szCs w:val="20"/>
        </w:rPr>
        <w:t>.</w:t>
      </w:r>
    </w:p>
    <w:p w14:paraId="29448D88" w14:textId="77777777" w:rsidR="00180D48" w:rsidRPr="008E169E" w:rsidRDefault="00C91EF2">
      <w:pPr>
        <w:rPr>
          <w:sz w:val="18"/>
          <w:szCs w:val="18"/>
        </w:rPr>
      </w:pPr>
      <w:r w:rsidRPr="008E169E">
        <w:rPr>
          <w:sz w:val="18"/>
          <w:szCs w:val="18"/>
        </w:rPr>
        <w:tab/>
      </w:r>
      <w:r w:rsidRPr="008E169E">
        <w:rPr>
          <w:sz w:val="18"/>
          <w:szCs w:val="18"/>
        </w:rPr>
        <w:tab/>
      </w:r>
      <w:r w:rsidRPr="008E169E">
        <w:rPr>
          <w:sz w:val="18"/>
          <w:szCs w:val="18"/>
        </w:rPr>
        <w:tab/>
      </w:r>
      <w:r w:rsidRPr="008E169E">
        <w:rPr>
          <w:sz w:val="18"/>
          <w:szCs w:val="18"/>
        </w:rPr>
        <w:tab/>
      </w:r>
      <w:r w:rsidRPr="008E169E">
        <w:rPr>
          <w:sz w:val="18"/>
          <w:szCs w:val="18"/>
        </w:rPr>
        <w:tab/>
      </w:r>
    </w:p>
    <w:p w14:paraId="64B9DFF6" w14:textId="77777777" w:rsidR="00962459" w:rsidRDefault="00C91EF2" w:rsidP="00962459">
      <w:pPr>
        <w:jc w:val="center"/>
        <w:rPr>
          <w:color w:val="4A86E8"/>
        </w:rPr>
      </w:pPr>
      <w:r w:rsidRPr="00962459">
        <w:rPr>
          <w:color w:val="4A86E8"/>
          <w:sz w:val="32"/>
          <w:szCs w:val="32"/>
        </w:rPr>
        <w:t xml:space="preserve">Passe </w:t>
      </w:r>
      <w:r w:rsidRPr="00962459">
        <w:rPr>
          <w:b/>
          <w:color w:val="4A86E8"/>
          <w:sz w:val="32"/>
          <w:szCs w:val="32"/>
        </w:rPr>
        <w:t>RÉPARTITION</w:t>
      </w:r>
    </w:p>
    <w:p w14:paraId="38391266" w14:textId="1EC0C7B3" w:rsidR="00AF5C63" w:rsidRPr="008E169E" w:rsidRDefault="007C3947" w:rsidP="00962459">
      <w:pPr>
        <w:jc w:val="center"/>
      </w:pPr>
      <w:r w:rsidRPr="008E169E">
        <w:rPr>
          <w:b/>
        </w:rPr>
        <w:t>Armes :</w:t>
      </w:r>
      <w:r w:rsidR="00C91EF2" w:rsidRPr="008E169E">
        <w:t xml:space="preserve"> toutes les armes</w:t>
      </w:r>
      <w:r w:rsidR="00C91EF2" w:rsidRPr="008E169E">
        <w:br/>
      </w:r>
      <w:r w:rsidR="00C91EF2" w:rsidRPr="008E169E">
        <w:rPr>
          <w:b/>
        </w:rPr>
        <w:t xml:space="preserve">Champ des </w:t>
      </w:r>
      <w:r w:rsidR="009C092F" w:rsidRPr="008E169E">
        <w:rPr>
          <w:b/>
        </w:rPr>
        <w:t>points :</w:t>
      </w:r>
      <w:r w:rsidR="00C91EF2" w:rsidRPr="008E169E">
        <w:rPr>
          <w:b/>
        </w:rPr>
        <w:t xml:space="preserve"> </w:t>
      </w:r>
      <w:r w:rsidR="00C91EF2" w:rsidRPr="008E169E">
        <w:t>cible à 10 points</w:t>
      </w:r>
      <w:r w:rsidR="00C91EF2" w:rsidRPr="008E169E">
        <w:br/>
      </w:r>
      <w:r w:rsidR="00C91EF2" w:rsidRPr="008E169E">
        <w:rPr>
          <w:b/>
        </w:rPr>
        <w:t xml:space="preserve">Nombre de </w:t>
      </w:r>
      <w:r w:rsidR="00770F84" w:rsidRPr="008E169E">
        <w:rPr>
          <w:b/>
        </w:rPr>
        <w:t>coups :</w:t>
      </w:r>
      <w:r w:rsidR="00C91EF2" w:rsidRPr="008E169E">
        <w:t xml:space="preserve"> 6 coups, coup par coup sans interruption.</w:t>
      </w:r>
      <w:r w:rsidR="00C91EF2" w:rsidRPr="008E169E">
        <w:br/>
      </w:r>
      <w:r w:rsidR="00C91EF2" w:rsidRPr="008E169E">
        <w:rPr>
          <w:b/>
        </w:rPr>
        <w:t xml:space="preserve">Prix de la passe : Fr. 19.00 </w:t>
      </w:r>
      <w:r w:rsidR="00C91EF2" w:rsidRPr="008E169E">
        <w:t>(munition comprise)</w:t>
      </w:r>
      <w:r w:rsidR="00C91EF2" w:rsidRPr="008E169E">
        <w:rPr>
          <w:b/>
        </w:rPr>
        <w:br/>
      </w:r>
      <w:r w:rsidR="008E169E" w:rsidRPr="008E169E">
        <w:rPr>
          <w:b/>
        </w:rPr>
        <w:t>Distinction :</w:t>
      </w:r>
      <w:r w:rsidR="00C91EF2" w:rsidRPr="008E169E">
        <w:t xml:space="preserve"> aucune</w:t>
      </w:r>
      <w:r w:rsidR="00C91EF2" w:rsidRPr="008E169E">
        <w:br/>
      </w:r>
      <w:r w:rsidR="00962459" w:rsidRPr="008E169E">
        <w:rPr>
          <w:b/>
        </w:rPr>
        <w:t>Répartition :</w:t>
      </w:r>
      <w:r w:rsidR="00C91EF2" w:rsidRPr="008E169E">
        <w:t xml:space="preserve"> </w:t>
      </w:r>
      <w:r w:rsidR="00C50E69" w:rsidRPr="008E169E">
        <w:t>immédiate</w:t>
      </w:r>
    </w:p>
    <w:tbl>
      <w:tblPr>
        <w:tblStyle w:val="Grilledutableau"/>
        <w:tblpPr w:leftFromText="141" w:rightFromText="141" w:vertAnchor="text" w:horzAnchor="margin" w:tblpXSpec="center" w:tblpY="223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8E169E" w:rsidRPr="008E169E" w14:paraId="3EEF7028" w14:textId="77777777" w:rsidTr="00962459">
        <w:tc>
          <w:tcPr>
            <w:tcW w:w="988" w:type="dxa"/>
          </w:tcPr>
          <w:p w14:paraId="4F75A869" w14:textId="77777777" w:rsidR="008E169E" w:rsidRPr="008E169E" w:rsidRDefault="008E169E" w:rsidP="008E169E">
            <w:pPr>
              <w:jc w:val="center"/>
            </w:pPr>
            <w:r w:rsidRPr="008E169E">
              <w:t>Points</w:t>
            </w:r>
          </w:p>
        </w:tc>
        <w:tc>
          <w:tcPr>
            <w:tcW w:w="992" w:type="dxa"/>
          </w:tcPr>
          <w:p w14:paraId="6FCA979D" w14:textId="77777777" w:rsidR="008E169E" w:rsidRPr="008E169E" w:rsidRDefault="008E169E" w:rsidP="008E169E">
            <w:pPr>
              <w:jc w:val="center"/>
            </w:pPr>
            <w:r w:rsidRPr="008E169E">
              <w:t>Cat A</w:t>
            </w:r>
          </w:p>
        </w:tc>
        <w:tc>
          <w:tcPr>
            <w:tcW w:w="992" w:type="dxa"/>
          </w:tcPr>
          <w:p w14:paraId="4A274936" w14:textId="77777777" w:rsidR="008E169E" w:rsidRPr="008E169E" w:rsidRDefault="008E169E" w:rsidP="008E169E">
            <w:pPr>
              <w:jc w:val="center"/>
            </w:pPr>
            <w:r w:rsidRPr="008E169E">
              <w:t>Cat D</w:t>
            </w:r>
          </w:p>
        </w:tc>
        <w:tc>
          <w:tcPr>
            <w:tcW w:w="992" w:type="dxa"/>
          </w:tcPr>
          <w:p w14:paraId="60307B1A" w14:textId="77777777" w:rsidR="008E169E" w:rsidRPr="008E169E" w:rsidRDefault="008E169E" w:rsidP="008E169E">
            <w:pPr>
              <w:jc w:val="center"/>
            </w:pPr>
            <w:r w:rsidRPr="008E169E">
              <w:t>Cat E</w:t>
            </w:r>
          </w:p>
        </w:tc>
      </w:tr>
      <w:tr w:rsidR="008E169E" w:rsidRPr="008E169E" w14:paraId="0A0FAB8C" w14:textId="77777777" w:rsidTr="00962459">
        <w:tc>
          <w:tcPr>
            <w:tcW w:w="988" w:type="dxa"/>
          </w:tcPr>
          <w:p w14:paraId="02AE94F6" w14:textId="77777777" w:rsidR="008E169E" w:rsidRPr="008E169E" w:rsidRDefault="008E169E" w:rsidP="008E169E">
            <w:pPr>
              <w:jc w:val="center"/>
            </w:pPr>
            <w:r w:rsidRPr="008E169E">
              <w:t>60</w:t>
            </w:r>
          </w:p>
        </w:tc>
        <w:tc>
          <w:tcPr>
            <w:tcW w:w="992" w:type="dxa"/>
          </w:tcPr>
          <w:p w14:paraId="7E956074" w14:textId="77777777" w:rsidR="008E169E" w:rsidRPr="008E169E" w:rsidRDefault="008E169E" w:rsidP="008E169E">
            <w:pPr>
              <w:jc w:val="center"/>
            </w:pPr>
            <w:r w:rsidRPr="008E169E">
              <w:t>70.-</w:t>
            </w:r>
          </w:p>
        </w:tc>
        <w:tc>
          <w:tcPr>
            <w:tcW w:w="992" w:type="dxa"/>
          </w:tcPr>
          <w:p w14:paraId="43A24019" w14:textId="77777777" w:rsidR="008E169E" w:rsidRPr="008E169E" w:rsidRDefault="008E169E" w:rsidP="008E169E">
            <w:pPr>
              <w:jc w:val="center"/>
            </w:pPr>
            <w:r w:rsidRPr="008E169E">
              <w:t>80.-</w:t>
            </w:r>
          </w:p>
        </w:tc>
        <w:tc>
          <w:tcPr>
            <w:tcW w:w="992" w:type="dxa"/>
          </w:tcPr>
          <w:p w14:paraId="4281D686" w14:textId="77777777" w:rsidR="008E169E" w:rsidRPr="008E169E" w:rsidRDefault="008E169E" w:rsidP="008E169E">
            <w:pPr>
              <w:jc w:val="center"/>
            </w:pPr>
            <w:r w:rsidRPr="008E169E">
              <w:t>100.-</w:t>
            </w:r>
          </w:p>
        </w:tc>
      </w:tr>
      <w:tr w:rsidR="008E169E" w:rsidRPr="008E169E" w14:paraId="0AC4F25A" w14:textId="77777777" w:rsidTr="00962459">
        <w:tc>
          <w:tcPr>
            <w:tcW w:w="988" w:type="dxa"/>
          </w:tcPr>
          <w:p w14:paraId="1634DDAC" w14:textId="77777777" w:rsidR="008E169E" w:rsidRPr="008E169E" w:rsidRDefault="008E169E" w:rsidP="008E169E">
            <w:pPr>
              <w:jc w:val="center"/>
            </w:pPr>
            <w:r w:rsidRPr="008E169E">
              <w:t>59</w:t>
            </w:r>
          </w:p>
        </w:tc>
        <w:tc>
          <w:tcPr>
            <w:tcW w:w="992" w:type="dxa"/>
          </w:tcPr>
          <w:p w14:paraId="0528D1BA" w14:textId="77777777" w:rsidR="008E169E" w:rsidRPr="008E169E" w:rsidRDefault="008E169E" w:rsidP="008E169E">
            <w:pPr>
              <w:jc w:val="center"/>
            </w:pPr>
            <w:r w:rsidRPr="008E169E">
              <w:t>50.-</w:t>
            </w:r>
          </w:p>
        </w:tc>
        <w:tc>
          <w:tcPr>
            <w:tcW w:w="992" w:type="dxa"/>
          </w:tcPr>
          <w:p w14:paraId="0A026F91" w14:textId="77777777" w:rsidR="008E169E" w:rsidRPr="008E169E" w:rsidRDefault="008E169E" w:rsidP="008E169E">
            <w:pPr>
              <w:jc w:val="center"/>
            </w:pPr>
            <w:r w:rsidRPr="008E169E">
              <w:t>50.-</w:t>
            </w:r>
          </w:p>
        </w:tc>
        <w:tc>
          <w:tcPr>
            <w:tcW w:w="992" w:type="dxa"/>
          </w:tcPr>
          <w:p w14:paraId="1A7EBA7C" w14:textId="77777777" w:rsidR="008E169E" w:rsidRPr="008E169E" w:rsidRDefault="008E169E" w:rsidP="008E169E">
            <w:pPr>
              <w:jc w:val="center"/>
            </w:pPr>
            <w:r w:rsidRPr="008E169E">
              <w:t>70.-</w:t>
            </w:r>
          </w:p>
        </w:tc>
      </w:tr>
      <w:tr w:rsidR="008E169E" w:rsidRPr="008E169E" w14:paraId="622FC74E" w14:textId="77777777" w:rsidTr="00962459">
        <w:tc>
          <w:tcPr>
            <w:tcW w:w="988" w:type="dxa"/>
          </w:tcPr>
          <w:p w14:paraId="40922F3A" w14:textId="77777777" w:rsidR="008E169E" w:rsidRPr="008E169E" w:rsidRDefault="008E169E" w:rsidP="008E169E">
            <w:pPr>
              <w:jc w:val="center"/>
            </w:pPr>
            <w:r w:rsidRPr="008E169E">
              <w:t>58</w:t>
            </w:r>
          </w:p>
        </w:tc>
        <w:tc>
          <w:tcPr>
            <w:tcW w:w="992" w:type="dxa"/>
          </w:tcPr>
          <w:p w14:paraId="432A9751" w14:textId="77777777" w:rsidR="008E169E" w:rsidRPr="008E169E" w:rsidRDefault="008E169E" w:rsidP="008E169E">
            <w:pPr>
              <w:jc w:val="center"/>
            </w:pPr>
            <w:r w:rsidRPr="008E169E">
              <w:t>40.-</w:t>
            </w:r>
          </w:p>
        </w:tc>
        <w:tc>
          <w:tcPr>
            <w:tcW w:w="992" w:type="dxa"/>
          </w:tcPr>
          <w:p w14:paraId="53FBD0B2" w14:textId="77777777" w:rsidR="008E169E" w:rsidRPr="008E169E" w:rsidRDefault="008E169E" w:rsidP="008E169E">
            <w:pPr>
              <w:jc w:val="center"/>
            </w:pPr>
            <w:r w:rsidRPr="008E169E">
              <w:t>40.-</w:t>
            </w:r>
          </w:p>
        </w:tc>
        <w:tc>
          <w:tcPr>
            <w:tcW w:w="992" w:type="dxa"/>
          </w:tcPr>
          <w:p w14:paraId="7E82276F" w14:textId="77777777" w:rsidR="008E169E" w:rsidRPr="008E169E" w:rsidRDefault="008E169E" w:rsidP="008E169E">
            <w:pPr>
              <w:jc w:val="center"/>
            </w:pPr>
            <w:r w:rsidRPr="008E169E">
              <w:t>50.-</w:t>
            </w:r>
          </w:p>
        </w:tc>
      </w:tr>
      <w:tr w:rsidR="008E169E" w:rsidRPr="008E169E" w14:paraId="5E298D9F" w14:textId="77777777" w:rsidTr="00962459">
        <w:tc>
          <w:tcPr>
            <w:tcW w:w="988" w:type="dxa"/>
          </w:tcPr>
          <w:p w14:paraId="5DFDF073" w14:textId="77777777" w:rsidR="008E169E" w:rsidRPr="008E169E" w:rsidRDefault="008E169E" w:rsidP="008E169E">
            <w:pPr>
              <w:jc w:val="center"/>
            </w:pPr>
            <w:r w:rsidRPr="008E169E">
              <w:t>57</w:t>
            </w:r>
          </w:p>
        </w:tc>
        <w:tc>
          <w:tcPr>
            <w:tcW w:w="992" w:type="dxa"/>
          </w:tcPr>
          <w:p w14:paraId="71FE41F1" w14:textId="77777777" w:rsidR="008E169E" w:rsidRPr="008E169E" w:rsidRDefault="008E169E" w:rsidP="008E169E">
            <w:pPr>
              <w:jc w:val="center"/>
            </w:pPr>
            <w:r w:rsidRPr="008E169E">
              <w:t>20.-</w:t>
            </w:r>
          </w:p>
        </w:tc>
        <w:tc>
          <w:tcPr>
            <w:tcW w:w="992" w:type="dxa"/>
          </w:tcPr>
          <w:p w14:paraId="4234B668" w14:textId="77777777" w:rsidR="008E169E" w:rsidRPr="008E169E" w:rsidRDefault="008E169E" w:rsidP="008E169E">
            <w:pPr>
              <w:jc w:val="center"/>
            </w:pPr>
            <w:r w:rsidRPr="008E169E">
              <w:t>30.-</w:t>
            </w:r>
          </w:p>
        </w:tc>
        <w:tc>
          <w:tcPr>
            <w:tcW w:w="992" w:type="dxa"/>
          </w:tcPr>
          <w:p w14:paraId="7B46975C" w14:textId="77777777" w:rsidR="008E169E" w:rsidRPr="008E169E" w:rsidRDefault="008E169E" w:rsidP="008E169E">
            <w:pPr>
              <w:jc w:val="center"/>
            </w:pPr>
            <w:r w:rsidRPr="008E169E">
              <w:t>40.-</w:t>
            </w:r>
          </w:p>
        </w:tc>
      </w:tr>
      <w:tr w:rsidR="008E169E" w:rsidRPr="008E169E" w14:paraId="2D7974C9" w14:textId="77777777" w:rsidTr="00962459">
        <w:tc>
          <w:tcPr>
            <w:tcW w:w="988" w:type="dxa"/>
          </w:tcPr>
          <w:p w14:paraId="7B2AE77F" w14:textId="77777777" w:rsidR="008E169E" w:rsidRPr="008E169E" w:rsidRDefault="008E169E" w:rsidP="008E169E">
            <w:pPr>
              <w:jc w:val="center"/>
            </w:pPr>
            <w:r w:rsidRPr="008E169E">
              <w:t>56</w:t>
            </w:r>
          </w:p>
        </w:tc>
        <w:tc>
          <w:tcPr>
            <w:tcW w:w="992" w:type="dxa"/>
          </w:tcPr>
          <w:p w14:paraId="37FFF211" w14:textId="77777777" w:rsidR="008E169E" w:rsidRPr="008E169E" w:rsidRDefault="008E169E" w:rsidP="008E169E">
            <w:pPr>
              <w:jc w:val="center"/>
            </w:pPr>
            <w:r w:rsidRPr="008E169E">
              <w:t>10.-</w:t>
            </w:r>
          </w:p>
        </w:tc>
        <w:tc>
          <w:tcPr>
            <w:tcW w:w="992" w:type="dxa"/>
          </w:tcPr>
          <w:p w14:paraId="70F6449F" w14:textId="77777777" w:rsidR="008E169E" w:rsidRPr="008E169E" w:rsidRDefault="008E169E" w:rsidP="008E169E">
            <w:pPr>
              <w:jc w:val="center"/>
            </w:pPr>
            <w:r w:rsidRPr="008E169E">
              <w:t>20.-</w:t>
            </w:r>
          </w:p>
        </w:tc>
        <w:tc>
          <w:tcPr>
            <w:tcW w:w="992" w:type="dxa"/>
          </w:tcPr>
          <w:p w14:paraId="32B38EC9" w14:textId="77777777" w:rsidR="008E169E" w:rsidRPr="008E169E" w:rsidRDefault="008E169E" w:rsidP="008E169E">
            <w:pPr>
              <w:jc w:val="center"/>
            </w:pPr>
            <w:r w:rsidRPr="008E169E">
              <w:t>30.-</w:t>
            </w:r>
          </w:p>
        </w:tc>
      </w:tr>
      <w:tr w:rsidR="008E169E" w:rsidRPr="008E169E" w14:paraId="4653D33C" w14:textId="77777777" w:rsidTr="00962459">
        <w:tc>
          <w:tcPr>
            <w:tcW w:w="988" w:type="dxa"/>
          </w:tcPr>
          <w:p w14:paraId="27820C9A" w14:textId="77777777" w:rsidR="008E169E" w:rsidRPr="008E169E" w:rsidRDefault="008E169E" w:rsidP="008E169E">
            <w:pPr>
              <w:jc w:val="center"/>
            </w:pPr>
            <w:r w:rsidRPr="008E169E">
              <w:t>55</w:t>
            </w:r>
          </w:p>
        </w:tc>
        <w:tc>
          <w:tcPr>
            <w:tcW w:w="992" w:type="dxa"/>
          </w:tcPr>
          <w:p w14:paraId="432A31A8" w14:textId="77777777" w:rsidR="008E169E" w:rsidRPr="008E169E" w:rsidRDefault="008E169E" w:rsidP="008E169E">
            <w:pPr>
              <w:jc w:val="center"/>
            </w:pPr>
            <w:r w:rsidRPr="008E169E">
              <w:t>8.-</w:t>
            </w:r>
          </w:p>
        </w:tc>
        <w:tc>
          <w:tcPr>
            <w:tcW w:w="992" w:type="dxa"/>
          </w:tcPr>
          <w:p w14:paraId="44BFDF56" w14:textId="77777777" w:rsidR="008E169E" w:rsidRPr="008E169E" w:rsidRDefault="008E169E" w:rsidP="008E169E">
            <w:pPr>
              <w:jc w:val="center"/>
            </w:pPr>
            <w:r w:rsidRPr="008E169E">
              <w:t>15.-</w:t>
            </w:r>
          </w:p>
        </w:tc>
        <w:tc>
          <w:tcPr>
            <w:tcW w:w="992" w:type="dxa"/>
          </w:tcPr>
          <w:p w14:paraId="0FE7AFE6" w14:textId="77777777" w:rsidR="008E169E" w:rsidRPr="008E169E" w:rsidRDefault="008E169E" w:rsidP="008E169E">
            <w:pPr>
              <w:jc w:val="center"/>
            </w:pPr>
            <w:r w:rsidRPr="008E169E">
              <w:t>25.-</w:t>
            </w:r>
          </w:p>
        </w:tc>
      </w:tr>
      <w:tr w:rsidR="008E169E" w:rsidRPr="008E169E" w14:paraId="32ECB8EF" w14:textId="77777777" w:rsidTr="00962459">
        <w:tc>
          <w:tcPr>
            <w:tcW w:w="988" w:type="dxa"/>
          </w:tcPr>
          <w:p w14:paraId="18DB85FB" w14:textId="77777777" w:rsidR="008E169E" w:rsidRPr="008E169E" w:rsidRDefault="008E169E" w:rsidP="008E169E">
            <w:pPr>
              <w:jc w:val="center"/>
            </w:pPr>
            <w:r w:rsidRPr="008E169E">
              <w:t>54</w:t>
            </w:r>
          </w:p>
        </w:tc>
        <w:tc>
          <w:tcPr>
            <w:tcW w:w="992" w:type="dxa"/>
          </w:tcPr>
          <w:p w14:paraId="38AFB837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483ADB24" w14:textId="77777777" w:rsidR="008E169E" w:rsidRPr="008E169E" w:rsidRDefault="008E169E" w:rsidP="008E169E">
            <w:pPr>
              <w:jc w:val="center"/>
            </w:pPr>
            <w:r w:rsidRPr="008E169E">
              <w:t>10.-</w:t>
            </w:r>
          </w:p>
        </w:tc>
        <w:tc>
          <w:tcPr>
            <w:tcW w:w="992" w:type="dxa"/>
          </w:tcPr>
          <w:p w14:paraId="14F5C0A8" w14:textId="77777777" w:rsidR="008E169E" w:rsidRPr="008E169E" w:rsidRDefault="008E169E" w:rsidP="008E169E">
            <w:pPr>
              <w:jc w:val="center"/>
            </w:pPr>
            <w:r w:rsidRPr="008E169E">
              <w:t>20.-</w:t>
            </w:r>
          </w:p>
        </w:tc>
      </w:tr>
      <w:tr w:rsidR="008E169E" w:rsidRPr="008E169E" w14:paraId="14E138DC" w14:textId="77777777" w:rsidTr="00962459">
        <w:tc>
          <w:tcPr>
            <w:tcW w:w="988" w:type="dxa"/>
          </w:tcPr>
          <w:p w14:paraId="3E7F82BD" w14:textId="77777777" w:rsidR="008E169E" w:rsidRPr="008E169E" w:rsidRDefault="008E169E" w:rsidP="008E169E">
            <w:pPr>
              <w:jc w:val="center"/>
            </w:pPr>
            <w:r w:rsidRPr="008E169E">
              <w:t>53</w:t>
            </w:r>
          </w:p>
        </w:tc>
        <w:tc>
          <w:tcPr>
            <w:tcW w:w="992" w:type="dxa"/>
          </w:tcPr>
          <w:p w14:paraId="3CC7654D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4886103E" w14:textId="77777777" w:rsidR="008E169E" w:rsidRPr="008E169E" w:rsidRDefault="008E169E" w:rsidP="008E169E">
            <w:pPr>
              <w:jc w:val="center"/>
            </w:pPr>
            <w:r w:rsidRPr="008E169E">
              <w:t>5.-</w:t>
            </w:r>
          </w:p>
        </w:tc>
        <w:tc>
          <w:tcPr>
            <w:tcW w:w="992" w:type="dxa"/>
          </w:tcPr>
          <w:p w14:paraId="5A29E91F" w14:textId="77777777" w:rsidR="008E169E" w:rsidRPr="008E169E" w:rsidRDefault="008E169E" w:rsidP="008E169E">
            <w:pPr>
              <w:jc w:val="center"/>
            </w:pPr>
            <w:r w:rsidRPr="008E169E">
              <w:t>15.-</w:t>
            </w:r>
          </w:p>
        </w:tc>
      </w:tr>
      <w:tr w:rsidR="008E169E" w:rsidRPr="008E169E" w14:paraId="029FDE2A" w14:textId="77777777" w:rsidTr="00962459">
        <w:tc>
          <w:tcPr>
            <w:tcW w:w="988" w:type="dxa"/>
          </w:tcPr>
          <w:p w14:paraId="1F4F074C" w14:textId="77777777" w:rsidR="008E169E" w:rsidRPr="008E169E" w:rsidRDefault="008E169E" w:rsidP="008E169E">
            <w:pPr>
              <w:jc w:val="center"/>
            </w:pPr>
            <w:r w:rsidRPr="008E169E">
              <w:t>52</w:t>
            </w:r>
          </w:p>
        </w:tc>
        <w:tc>
          <w:tcPr>
            <w:tcW w:w="992" w:type="dxa"/>
          </w:tcPr>
          <w:p w14:paraId="35D7AB01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2DC80847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6DF24722" w14:textId="77777777" w:rsidR="008E169E" w:rsidRPr="008E169E" w:rsidRDefault="008E169E" w:rsidP="008E169E">
            <w:pPr>
              <w:jc w:val="center"/>
            </w:pPr>
            <w:r w:rsidRPr="008E169E">
              <w:t>8.-</w:t>
            </w:r>
          </w:p>
        </w:tc>
      </w:tr>
      <w:tr w:rsidR="008E169E" w:rsidRPr="008E169E" w14:paraId="5750EA01" w14:textId="77777777" w:rsidTr="00962459">
        <w:tc>
          <w:tcPr>
            <w:tcW w:w="988" w:type="dxa"/>
          </w:tcPr>
          <w:p w14:paraId="4A1A99A5" w14:textId="77777777" w:rsidR="008E169E" w:rsidRPr="008E169E" w:rsidRDefault="008E169E" w:rsidP="008E169E">
            <w:pPr>
              <w:jc w:val="center"/>
            </w:pPr>
            <w:r w:rsidRPr="008E169E">
              <w:t>51</w:t>
            </w:r>
          </w:p>
        </w:tc>
        <w:tc>
          <w:tcPr>
            <w:tcW w:w="992" w:type="dxa"/>
          </w:tcPr>
          <w:p w14:paraId="7985251C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03ED8FAC" w14:textId="77777777" w:rsidR="008E169E" w:rsidRPr="008E169E" w:rsidRDefault="008E169E" w:rsidP="008E169E">
            <w:pPr>
              <w:jc w:val="center"/>
            </w:pPr>
            <w:r w:rsidRPr="008E169E">
              <w:t>-</w:t>
            </w:r>
          </w:p>
        </w:tc>
        <w:tc>
          <w:tcPr>
            <w:tcW w:w="992" w:type="dxa"/>
          </w:tcPr>
          <w:p w14:paraId="4BAD6D8F" w14:textId="77777777" w:rsidR="008E169E" w:rsidRPr="008E169E" w:rsidRDefault="008E169E" w:rsidP="008E169E">
            <w:pPr>
              <w:jc w:val="center"/>
            </w:pPr>
            <w:r w:rsidRPr="008E169E">
              <w:t>5.-</w:t>
            </w:r>
          </w:p>
        </w:tc>
      </w:tr>
    </w:tbl>
    <w:p w14:paraId="7B356DFE" w14:textId="77777777" w:rsidR="004916A2" w:rsidRPr="008E169E" w:rsidRDefault="004916A2" w:rsidP="00C50E69">
      <w:pPr>
        <w:spacing w:before="240" w:after="240"/>
      </w:pPr>
    </w:p>
    <w:p w14:paraId="3ED50E07" w14:textId="77777777" w:rsidR="008E169E" w:rsidRDefault="008E169E" w:rsidP="00C50E69">
      <w:pPr>
        <w:spacing w:before="240" w:after="240"/>
      </w:pPr>
    </w:p>
    <w:p w14:paraId="11549400" w14:textId="77777777" w:rsidR="008E169E" w:rsidRDefault="008E169E" w:rsidP="00C50E69">
      <w:pPr>
        <w:spacing w:before="240" w:after="240"/>
      </w:pPr>
    </w:p>
    <w:p w14:paraId="4D476EF8" w14:textId="77777777" w:rsidR="008E169E" w:rsidRDefault="008E169E" w:rsidP="00C50E69">
      <w:pPr>
        <w:spacing w:before="240" w:after="240"/>
      </w:pPr>
    </w:p>
    <w:p w14:paraId="666EFC98" w14:textId="77777777" w:rsidR="008E169E" w:rsidRDefault="008E169E" w:rsidP="00C50E69">
      <w:pPr>
        <w:spacing w:before="240" w:after="240"/>
      </w:pPr>
    </w:p>
    <w:p w14:paraId="25CAFF72" w14:textId="77777777" w:rsidR="008E169E" w:rsidRDefault="008E169E" w:rsidP="00C50E69">
      <w:pPr>
        <w:spacing w:before="240" w:after="240"/>
      </w:pPr>
    </w:p>
    <w:p w14:paraId="530BEB5F" w14:textId="734223A9" w:rsidR="00C50E69" w:rsidRDefault="00C91EF2" w:rsidP="00962459">
      <w:pPr>
        <w:spacing w:before="240" w:after="240"/>
        <w:jc w:val="center"/>
        <w:rPr>
          <w:b/>
        </w:rPr>
      </w:pPr>
      <w:r w:rsidRPr="008E169E">
        <w:t xml:space="preserve">Le paiement de la </w:t>
      </w:r>
      <w:r w:rsidR="00CF7E59" w:rsidRPr="008E169E">
        <w:t>répartition</w:t>
      </w:r>
      <w:r w:rsidRPr="008E169E">
        <w:t xml:space="preserve"> </w:t>
      </w:r>
      <w:r w:rsidR="00CF7E59" w:rsidRPr="008E169E">
        <w:t>immédiate</w:t>
      </w:r>
      <w:r w:rsidRPr="008E169E">
        <w:t xml:space="preserve"> aura lieu durant les tirs, </w:t>
      </w:r>
      <w:r w:rsidR="00CF7E59" w:rsidRPr="008E169E">
        <w:t>les demandes ultérieures</w:t>
      </w:r>
      <w:r w:rsidRPr="008E169E">
        <w:t xml:space="preserve"> ne seront pas prises en </w:t>
      </w:r>
      <w:r w:rsidR="00CF7E59" w:rsidRPr="008E169E">
        <w:t>considération</w:t>
      </w:r>
      <w:r w:rsidRPr="008E169E">
        <w:t xml:space="preserve">. </w:t>
      </w:r>
    </w:p>
    <w:p w14:paraId="15634125" w14:textId="77777777" w:rsidR="00F60F58" w:rsidRPr="008E169E" w:rsidRDefault="00F60F58" w:rsidP="00962459">
      <w:pPr>
        <w:spacing w:before="240" w:after="240"/>
        <w:jc w:val="center"/>
        <w:rPr>
          <w:b/>
        </w:rPr>
      </w:pPr>
    </w:p>
    <w:p w14:paraId="2F569241" w14:textId="77777777" w:rsidR="00962459" w:rsidRDefault="00C91EF2" w:rsidP="00962459">
      <w:pPr>
        <w:jc w:val="center"/>
        <w:rPr>
          <w:b/>
          <w:sz w:val="20"/>
          <w:szCs w:val="20"/>
        </w:rPr>
      </w:pPr>
      <w:r w:rsidRPr="00962459">
        <w:rPr>
          <w:color w:val="4A86E8"/>
          <w:sz w:val="32"/>
          <w:szCs w:val="32"/>
        </w:rPr>
        <w:t>Passe</w:t>
      </w:r>
      <w:r w:rsidRPr="008E169E">
        <w:rPr>
          <w:color w:val="4A86E8"/>
          <w:sz w:val="28"/>
          <w:szCs w:val="28"/>
        </w:rPr>
        <w:t xml:space="preserve"> </w:t>
      </w:r>
      <w:r w:rsidRPr="00962459">
        <w:rPr>
          <w:b/>
          <w:color w:val="4A86E8"/>
          <w:sz w:val="32"/>
          <w:szCs w:val="32"/>
        </w:rPr>
        <w:t>GROUPE</w:t>
      </w:r>
    </w:p>
    <w:p w14:paraId="0B2B933E" w14:textId="12BB1D0F" w:rsidR="00AF5C63" w:rsidRPr="00962459" w:rsidRDefault="00770F84" w:rsidP="00962459">
      <w:pPr>
        <w:jc w:val="center"/>
        <w:rPr>
          <w:b/>
          <w:sz w:val="20"/>
          <w:szCs w:val="20"/>
        </w:rPr>
      </w:pPr>
      <w:r w:rsidRPr="008E169E">
        <w:rPr>
          <w:b/>
          <w:sz w:val="20"/>
          <w:szCs w:val="20"/>
        </w:rPr>
        <w:t>Armes :</w:t>
      </w:r>
      <w:r w:rsidR="00C91EF2" w:rsidRPr="008E169E">
        <w:rPr>
          <w:sz w:val="20"/>
          <w:szCs w:val="20"/>
        </w:rPr>
        <w:t xml:space="preserve"> toutes les armes</w:t>
      </w:r>
    </w:p>
    <w:p w14:paraId="21BC7376" w14:textId="7E88763D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Champ des </w:t>
      </w:r>
      <w:r w:rsidR="00770F84" w:rsidRPr="008E169E">
        <w:rPr>
          <w:b/>
          <w:sz w:val="20"/>
          <w:szCs w:val="20"/>
        </w:rPr>
        <w:t>points :</w:t>
      </w:r>
      <w:r w:rsidRPr="008E169E">
        <w:rPr>
          <w:sz w:val="20"/>
          <w:szCs w:val="20"/>
        </w:rPr>
        <w:t xml:space="preserve"> cible à 10 pts</w:t>
      </w:r>
    </w:p>
    <w:p w14:paraId="55A649B6" w14:textId="4DBF031E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Nombre de </w:t>
      </w:r>
      <w:r w:rsidR="00770F84" w:rsidRPr="008E169E">
        <w:rPr>
          <w:b/>
          <w:sz w:val="20"/>
          <w:szCs w:val="20"/>
        </w:rPr>
        <w:t>coups :</w:t>
      </w:r>
      <w:r w:rsidRPr="008E169E">
        <w:rPr>
          <w:sz w:val="20"/>
          <w:szCs w:val="20"/>
        </w:rPr>
        <w:t xml:space="preserve"> 8, 4 </w:t>
      </w:r>
      <w:r w:rsidR="00770F84" w:rsidRPr="008E169E">
        <w:rPr>
          <w:sz w:val="20"/>
          <w:szCs w:val="20"/>
        </w:rPr>
        <w:t>coups</w:t>
      </w:r>
      <w:r w:rsidRPr="008E169E">
        <w:rPr>
          <w:sz w:val="20"/>
          <w:szCs w:val="20"/>
        </w:rPr>
        <w:t xml:space="preserve"> par coup et 4 en </w:t>
      </w:r>
      <w:r w:rsidR="008E169E" w:rsidRPr="008E169E">
        <w:rPr>
          <w:sz w:val="20"/>
          <w:szCs w:val="20"/>
        </w:rPr>
        <w:t>série</w:t>
      </w:r>
    </w:p>
    <w:p w14:paraId="6766AEC5" w14:textId="3BEA67F6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Nombre de </w:t>
      </w:r>
      <w:r w:rsidR="00770F84" w:rsidRPr="008E169E">
        <w:rPr>
          <w:b/>
          <w:sz w:val="20"/>
          <w:szCs w:val="20"/>
        </w:rPr>
        <w:t>tireurs :</w:t>
      </w:r>
      <w:r w:rsidRPr="008E169E">
        <w:rPr>
          <w:sz w:val="20"/>
          <w:szCs w:val="20"/>
        </w:rPr>
        <w:t xml:space="preserve"> Cat A 3 ou 4 tireurs par groupe, addition des 3 meilleurs, </w:t>
      </w:r>
      <w:r w:rsidR="00B82AB2" w:rsidRPr="008E169E">
        <w:rPr>
          <w:sz w:val="20"/>
          <w:szCs w:val="20"/>
        </w:rPr>
        <w:t>appui</w:t>
      </w:r>
      <w:r w:rsidRPr="008E169E">
        <w:rPr>
          <w:sz w:val="20"/>
          <w:szCs w:val="20"/>
        </w:rPr>
        <w:t xml:space="preserve"> par le 4ème.</w:t>
      </w:r>
    </w:p>
    <w:p w14:paraId="694BABBB" w14:textId="436F1B21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sz w:val="20"/>
          <w:szCs w:val="20"/>
        </w:rPr>
        <w:t xml:space="preserve">Cat D-E 5 ou 6 tireurs par groupe, addition des 5 meilleurs, </w:t>
      </w:r>
      <w:r w:rsidR="00B82AB2" w:rsidRPr="008E169E">
        <w:rPr>
          <w:sz w:val="20"/>
          <w:szCs w:val="20"/>
        </w:rPr>
        <w:t>appui</w:t>
      </w:r>
      <w:r w:rsidRPr="008E169E">
        <w:rPr>
          <w:sz w:val="20"/>
          <w:szCs w:val="20"/>
        </w:rPr>
        <w:t xml:space="preserve"> par le 6</w:t>
      </w:r>
      <w:r w:rsidR="008E169E" w:rsidRPr="008E169E">
        <w:rPr>
          <w:sz w:val="20"/>
          <w:szCs w:val="20"/>
        </w:rPr>
        <w:t>ème</w:t>
      </w:r>
      <w:r w:rsidRPr="008E169E">
        <w:rPr>
          <w:sz w:val="20"/>
          <w:szCs w:val="20"/>
        </w:rPr>
        <w:t>.</w:t>
      </w:r>
      <w:r w:rsidRPr="008E169E">
        <w:rPr>
          <w:sz w:val="20"/>
          <w:szCs w:val="20"/>
        </w:rPr>
        <w:br/>
      </w:r>
      <w:r w:rsidRPr="008E169E">
        <w:rPr>
          <w:b/>
          <w:sz w:val="20"/>
          <w:szCs w:val="20"/>
        </w:rPr>
        <w:t xml:space="preserve">Prix de la passe : Fr. 18.00 </w:t>
      </w:r>
      <w:r w:rsidRPr="008E169E">
        <w:rPr>
          <w:sz w:val="20"/>
          <w:szCs w:val="20"/>
        </w:rPr>
        <w:t>(Munition comprise)</w:t>
      </w:r>
      <w:r w:rsidRPr="008E169E">
        <w:rPr>
          <w:sz w:val="20"/>
          <w:szCs w:val="20"/>
        </w:rPr>
        <w:br/>
      </w:r>
      <w:r w:rsidRPr="008E169E">
        <w:rPr>
          <w:b/>
          <w:sz w:val="20"/>
          <w:szCs w:val="20"/>
        </w:rPr>
        <w:t>Cartes-</w:t>
      </w:r>
      <w:r w:rsidR="00770F84" w:rsidRPr="008E169E">
        <w:rPr>
          <w:b/>
          <w:sz w:val="20"/>
          <w:szCs w:val="20"/>
        </w:rPr>
        <w:t>couronnes :</w:t>
      </w:r>
      <w:r w:rsidRPr="008E169E">
        <w:rPr>
          <w:sz w:val="20"/>
          <w:szCs w:val="20"/>
        </w:rPr>
        <w:t xml:space="preserve"> elles sont </w:t>
      </w:r>
      <w:proofErr w:type="spellStart"/>
      <w:r w:rsidRPr="008E169E">
        <w:rPr>
          <w:sz w:val="20"/>
          <w:szCs w:val="20"/>
        </w:rPr>
        <w:t>a</w:t>
      </w:r>
      <w:proofErr w:type="spellEnd"/>
      <w:r w:rsidRPr="008E169E">
        <w:rPr>
          <w:sz w:val="20"/>
          <w:szCs w:val="20"/>
        </w:rPr>
        <w:t xml:space="preserve">̀ </w:t>
      </w:r>
      <w:r w:rsidR="008E169E" w:rsidRPr="008E169E">
        <w:rPr>
          <w:sz w:val="20"/>
          <w:szCs w:val="20"/>
        </w:rPr>
        <w:t>délivrées</w:t>
      </w:r>
      <w:r w:rsidRPr="008E169E">
        <w:rPr>
          <w:sz w:val="20"/>
          <w:szCs w:val="20"/>
        </w:rPr>
        <w:t xml:space="preserve"> à Fr. 12.00 ou Fr. 15.00 pour un rappel.</w:t>
      </w:r>
      <w:r w:rsidRPr="008E169E">
        <w:rPr>
          <w:sz w:val="20"/>
          <w:szCs w:val="20"/>
        </w:rPr>
        <w:br/>
      </w:r>
      <w:r w:rsidRPr="008E169E">
        <w:rPr>
          <w:b/>
          <w:sz w:val="20"/>
          <w:szCs w:val="20"/>
        </w:rPr>
        <w:t xml:space="preserve">Prix de </w:t>
      </w:r>
      <w:r w:rsidR="00770F84" w:rsidRPr="008E169E">
        <w:rPr>
          <w:b/>
          <w:sz w:val="20"/>
          <w:szCs w:val="20"/>
        </w:rPr>
        <w:t>groupes :</w:t>
      </w:r>
      <w:r w:rsidRPr="008E169E">
        <w:rPr>
          <w:sz w:val="20"/>
          <w:szCs w:val="20"/>
        </w:rPr>
        <w:t xml:space="preserve"> cat. A : Fr. 120.00 au 1er groupe classé. Il faut au moins 5 groupes en </w:t>
      </w:r>
      <w:r w:rsidR="008E169E" w:rsidRPr="008E169E">
        <w:rPr>
          <w:sz w:val="20"/>
          <w:szCs w:val="20"/>
        </w:rPr>
        <w:t>compétition</w:t>
      </w:r>
      <w:r w:rsidRPr="008E169E">
        <w:rPr>
          <w:sz w:val="20"/>
          <w:szCs w:val="20"/>
        </w:rPr>
        <w:t xml:space="preserve">, sinon les finances de groupes seront </w:t>
      </w:r>
      <w:r w:rsidR="008E169E" w:rsidRPr="008E169E">
        <w:rPr>
          <w:sz w:val="20"/>
          <w:szCs w:val="20"/>
        </w:rPr>
        <w:t>remboursées</w:t>
      </w:r>
      <w:r w:rsidRPr="008E169E">
        <w:rPr>
          <w:sz w:val="20"/>
          <w:szCs w:val="20"/>
        </w:rPr>
        <w:t>. (Pas de classement)</w:t>
      </w:r>
      <w:r w:rsidRPr="008E169E">
        <w:rPr>
          <w:sz w:val="20"/>
          <w:szCs w:val="20"/>
        </w:rPr>
        <w:br/>
        <w:t>Cat. D/E : Fr. 200.00 au 1er groupe classé</w:t>
      </w:r>
    </w:p>
    <w:p w14:paraId="170821EB" w14:textId="77777777" w:rsidR="00AF5C63" w:rsidRPr="008E169E" w:rsidRDefault="00AF5C63" w:rsidP="00962459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2410"/>
      </w:tblGrid>
      <w:tr w:rsidR="0075205D" w:rsidRPr="008E169E" w14:paraId="7FF48010" w14:textId="77777777" w:rsidTr="00962459">
        <w:trPr>
          <w:jc w:val="center"/>
        </w:trPr>
        <w:tc>
          <w:tcPr>
            <w:tcW w:w="5524" w:type="dxa"/>
            <w:gridSpan w:val="4"/>
          </w:tcPr>
          <w:p w14:paraId="08249F00" w14:textId="3B116B4F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Passe de 8 coups à 10 points 4 coups, coup par coup et 4 coups en série</w:t>
            </w:r>
          </w:p>
        </w:tc>
      </w:tr>
      <w:tr w:rsidR="0075205D" w:rsidRPr="008E169E" w14:paraId="14555062" w14:textId="77777777" w:rsidTr="00962459">
        <w:trPr>
          <w:jc w:val="center"/>
        </w:trPr>
        <w:tc>
          <w:tcPr>
            <w:tcW w:w="1129" w:type="dxa"/>
          </w:tcPr>
          <w:p w14:paraId="61E1E770" w14:textId="0E9E1446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Catégorie</w:t>
            </w:r>
          </w:p>
        </w:tc>
        <w:tc>
          <w:tcPr>
            <w:tcW w:w="993" w:type="dxa"/>
          </w:tcPr>
          <w:p w14:paraId="327896D2" w14:textId="5E6FEEFA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Elite</w:t>
            </w:r>
          </w:p>
        </w:tc>
        <w:tc>
          <w:tcPr>
            <w:tcW w:w="992" w:type="dxa"/>
          </w:tcPr>
          <w:p w14:paraId="573EB5AD" w14:textId="06F25289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U21/V</w:t>
            </w:r>
          </w:p>
        </w:tc>
        <w:tc>
          <w:tcPr>
            <w:tcW w:w="2410" w:type="dxa"/>
          </w:tcPr>
          <w:p w14:paraId="1BCCA151" w14:textId="3A876561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U17/SV</w:t>
            </w:r>
          </w:p>
        </w:tc>
      </w:tr>
      <w:tr w:rsidR="0075205D" w:rsidRPr="008E169E" w14:paraId="3D33FD42" w14:textId="77777777" w:rsidTr="00962459">
        <w:trPr>
          <w:jc w:val="center"/>
        </w:trPr>
        <w:tc>
          <w:tcPr>
            <w:tcW w:w="1129" w:type="dxa"/>
          </w:tcPr>
          <w:p w14:paraId="27F97CAB" w14:textId="6D63DA5A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29308763" w14:textId="52F01460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14:paraId="45C69D95" w14:textId="38A43AA4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14:paraId="6F9834F1" w14:textId="1719648C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69</w:t>
            </w:r>
          </w:p>
        </w:tc>
      </w:tr>
      <w:tr w:rsidR="0075205D" w:rsidRPr="008E169E" w14:paraId="78A279A9" w14:textId="77777777" w:rsidTr="00962459">
        <w:trPr>
          <w:jc w:val="center"/>
        </w:trPr>
        <w:tc>
          <w:tcPr>
            <w:tcW w:w="1129" w:type="dxa"/>
          </w:tcPr>
          <w:p w14:paraId="0E87A29F" w14:textId="2ABC90B4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47678D8" w14:textId="4BD374A3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5006AA18" w14:textId="7FD2C9A4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14:paraId="2AB83A54" w14:textId="342A2330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64</w:t>
            </w:r>
          </w:p>
        </w:tc>
      </w:tr>
      <w:tr w:rsidR="0075205D" w:rsidRPr="008E169E" w14:paraId="468EBFE0" w14:textId="77777777" w:rsidTr="00962459">
        <w:trPr>
          <w:jc w:val="center"/>
        </w:trPr>
        <w:tc>
          <w:tcPr>
            <w:tcW w:w="1129" w:type="dxa"/>
          </w:tcPr>
          <w:p w14:paraId="7535247A" w14:textId="1F081359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E</w:t>
            </w:r>
          </w:p>
        </w:tc>
        <w:tc>
          <w:tcPr>
            <w:tcW w:w="993" w:type="dxa"/>
          </w:tcPr>
          <w:p w14:paraId="12C558B4" w14:textId="07776765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37E8B8F3" w14:textId="7B577B8B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14:paraId="760C07A8" w14:textId="2E09601E" w:rsidR="0075205D" w:rsidRPr="008E169E" w:rsidRDefault="0075205D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62</w:t>
            </w:r>
          </w:p>
        </w:tc>
      </w:tr>
    </w:tbl>
    <w:p w14:paraId="2C01DE28" w14:textId="4A9B98F6" w:rsidR="00C95444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ab/>
      </w:r>
      <w:r w:rsidRPr="008E169E">
        <w:rPr>
          <w:sz w:val="20"/>
          <w:szCs w:val="20"/>
        </w:rPr>
        <w:tab/>
      </w:r>
      <w:r w:rsidRPr="008E169E">
        <w:rPr>
          <w:sz w:val="20"/>
          <w:szCs w:val="20"/>
        </w:rPr>
        <w:tab/>
      </w:r>
      <w:r w:rsidRPr="008E169E">
        <w:rPr>
          <w:sz w:val="20"/>
          <w:szCs w:val="20"/>
        </w:rPr>
        <w:tab/>
      </w:r>
    </w:p>
    <w:p w14:paraId="23104C13" w14:textId="77777777" w:rsidR="00962459" w:rsidRDefault="00962459">
      <w:pPr>
        <w:rPr>
          <w:color w:val="4A86E8"/>
          <w:sz w:val="28"/>
          <w:szCs w:val="28"/>
        </w:rPr>
      </w:pPr>
    </w:p>
    <w:p w14:paraId="04902A79" w14:textId="77777777" w:rsidR="00962459" w:rsidRDefault="00962459">
      <w:pPr>
        <w:rPr>
          <w:color w:val="4A86E8"/>
          <w:sz w:val="28"/>
          <w:szCs w:val="28"/>
        </w:rPr>
      </w:pPr>
    </w:p>
    <w:p w14:paraId="615303D1" w14:textId="77777777" w:rsidR="00962459" w:rsidRDefault="00962459">
      <w:pPr>
        <w:rPr>
          <w:color w:val="4A86E8"/>
          <w:sz w:val="28"/>
          <w:szCs w:val="28"/>
        </w:rPr>
      </w:pPr>
    </w:p>
    <w:p w14:paraId="472DD25D" w14:textId="77777777" w:rsidR="0009708F" w:rsidRDefault="0009708F">
      <w:pPr>
        <w:rPr>
          <w:color w:val="4A86E8"/>
          <w:sz w:val="28"/>
          <w:szCs w:val="28"/>
        </w:rPr>
      </w:pPr>
    </w:p>
    <w:p w14:paraId="710DC2F6" w14:textId="48C64DA1" w:rsidR="00AF5C63" w:rsidRPr="008E169E" w:rsidRDefault="00C91EF2" w:rsidP="00962459">
      <w:pPr>
        <w:jc w:val="center"/>
        <w:rPr>
          <w:sz w:val="20"/>
          <w:szCs w:val="20"/>
        </w:rPr>
      </w:pPr>
      <w:r w:rsidRPr="00962459">
        <w:rPr>
          <w:color w:val="4A86E8"/>
          <w:sz w:val="32"/>
          <w:szCs w:val="32"/>
        </w:rPr>
        <w:lastRenderedPageBreak/>
        <w:t>Passe</w:t>
      </w:r>
      <w:r w:rsidRPr="008E169E">
        <w:rPr>
          <w:color w:val="4A86E8"/>
          <w:sz w:val="28"/>
          <w:szCs w:val="28"/>
        </w:rPr>
        <w:t xml:space="preserve"> </w:t>
      </w:r>
      <w:r w:rsidRPr="00962459">
        <w:rPr>
          <w:b/>
          <w:color w:val="4A86E8"/>
          <w:sz w:val="32"/>
          <w:szCs w:val="32"/>
        </w:rPr>
        <w:t>ROBERT</w:t>
      </w:r>
    </w:p>
    <w:p w14:paraId="37FD59E5" w14:textId="019A843D" w:rsidR="00AF5C63" w:rsidRPr="008E169E" w:rsidRDefault="00770F84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>Armes :</w:t>
      </w:r>
      <w:r w:rsidR="00C91EF2" w:rsidRPr="008E169E">
        <w:rPr>
          <w:sz w:val="20"/>
          <w:szCs w:val="20"/>
        </w:rPr>
        <w:t xml:space="preserve"> toutes les armes</w:t>
      </w:r>
    </w:p>
    <w:p w14:paraId="0D6E69DB" w14:textId="35A1C46A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Champ des </w:t>
      </w:r>
      <w:r w:rsidR="00770F84" w:rsidRPr="008E169E">
        <w:rPr>
          <w:b/>
          <w:sz w:val="20"/>
          <w:szCs w:val="20"/>
        </w:rPr>
        <w:t>points :</w:t>
      </w:r>
      <w:r w:rsidRPr="008E169E">
        <w:rPr>
          <w:sz w:val="20"/>
          <w:szCs w:val="20"/>
        </w:rPr>
        <w:t xml:space="preserve"> 100 points</w:t>
      </w:r>
    </w:p>
    <w:p w14:paraId="5FDFAADB" w14:textId="6D4C76C9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Nombre de </w:t>
      </w:r>
      <w:r w:rsidR="00770F84" w:rsidRPr="008E169E">
        <w:rPr>
          <w:b/>
          <w:sz w:val="20"/>
          <w:szCs w:val="20"/>
        </w:rPr>
        <w:t>coups :</w:t>
      </w:r>
      <w:r w:rsidRPr="008E169E">
        <w:rPr>
          <w:sz w:val="20"/>
          <w:szCs w:val="20"/>
        </w:rPr>
        <w:t xml:space="preserve"> 5 coups, coup par coup</w:t>
      </w:r>
    </w:p>
    <w:p w14:paraId="22AA8B85" w14:textId="3F7F6D26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Prix de la </w:t>
      </w:r>
      <w:r w:rsidR="00770F84" w:rsidRPr="008E169E">
        <w:rPr>
          <w:b/>
          <w:sz w:val="20"/>
          <w:szCs w:val="20"/>
        </w:rPr>
        <w:t>passe :</w:t>
      </w:r>
      <w:r w:rsidRPr="008E169E">
        <w:rPr>
          <w:b/>
          <w:sz w:val="20"/>
          <w:szCs w:val="20"/>
        </w:rPr>
        <w:t xml:space="preserve"> </w:t>
      </w:r>
      <w:r w:rsidRPr="008E169E">
        <w:rPr>
          <w:sz w:val="20"/>
          <w:szCs w:val="20"/>
        </w:rPr>
        <w:t>Fr.18.00 (munition comprise)</w:t>
      </w:r>
    </w:p>
    <w:p w14:paraId="03B73FBE" w14:textId="02D456AC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>Carte-</w:t>
      </w:r>
      <w:r w:rsidR="00770F84" w:rsidRPr="008E169E">
        <w:rPr>
          <w:b/>
          <w:sz w:val="20"/>
          <w:szCs w:val="20"/>
        </w:rPr>
        <w:t>couronne :</w:t>
      </w:r>
      <w:r w:rsidRPr="008E169E">
        <w:rPr>
          <w:sz w:val="20"/>
          <w:szCs w:val="20"/>
        </w:rPr>
        <w:t xml:space="preserve"> Fr. 12.00 - Rappel Fr. 15.00</w:t>
      </w:r>
    </w:p>
    <w:p w14:paraId="28150802" w14:textId="6AE557C5" w:rsidR="00AF5C63" w:rsidRPr="008E169E" w:rsidRDefault="00C91EF2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 xml:space="preserve">Classement </w:t>
      </w:r>
      <w:r w:rsidR="00770F84" w:rsidRPr="008E169E">
        <w:rPr>
          <w:b/>
          <w:sz w:val="20"/>
          <w:szCs w:val="20"/>
        </w:rPr>
        <w:t>individuel :</w:t>
      </w:r>
      <w:r w:rsidRPr="008E169E">
        <w:rPr>
          <w:sz w:val="20"/>
          <w:szCs w:val="20"/>
        </w:rPr>
        <w:t xml:space="preserve"> en 3 </w:t>
      </w:r>
      <w:r w:rsidR="008E169E" w:rsidRPr="008E169E">
        <w:rPr>
          <w:sz w:val="20"/>
          <w:szCs w:val="20"/>
        </w:rPr>
        <w:t>catégories</w:t>
      </w:r>
      <w:r w:rsidRPr="008E169E">
        <w:rPr>
          <w:sz w:val="20"/>
          <w:szCs w:val="20"/>
        </w:rPr>
        <w:t xml:space="preserve"> A/D/E au total des points, puis l’</w:t>
      </w:r>
      <w:r w:rsidR="008E169E" w:rsidRPr="008E169E">
        <w:rPr>
          <w:sz w:val="20"/>
          <w:szCs w:val="20"/>
        </w:rPr>
        <w:t>âge</w:t>
      </w:r>
      <w:r w:rsidRPr="008E169E">
        <w:rPr>
          <w:sz w:val="20"/>
          <w:szCs w:val="20"/>
        </w:rPr>
        <w:t xml:space="preserve"> le plus </w:t>
      </w:r>
      <w:r w:rsidR="008E169E" w:rsidRPr="008E169E">
        <w:rPr>
          <w:sz w:val="20"/>
          <w:szCs w:val="20"/>
        </w:rPr>
        <w:t>élevé</w:t>
      </w:r>
      <w:r w:rsidRPr="008E169E">
        <w:rPr>
          <w:sz w:val="20"/>
          <w:szCs w:val="20"/>
        </w:rPr>
        <w:t>́.</w:t>
      </w:r>
    </w:p>
    <w:p w14:paraId="49E1001B" w14:textId="2F6F37CF" w:rsidR="00AF5C63" w:rsidRPr="008E169E" w:rsidRDefault="00770F84" w:rsidP="00962459">
      <w:pPr>
        <w:jc w:val="center"/>
        <w:rPr>
          <w:sz w:val="20"/>
          <w:szCs w:val="20"/>
        </w:rPr>
      </w:pPr>
      <w:r w:rsidRPr="008E169E">
        <w:rPr>
          <w:b/>
          <w:sz w:val="20"/>
          <w:szCs w:val="20"/>
        </w:rPr>
        <w:t>Prix :</w:t>
      </w:r>
      <w:r w:rsidR="00C91EF2" w:rsidRPr="008E169E">
        <w:rPr>
          <w:b/>
          <w:sz w:val="20"/>
          <w:szCs w:val="20"/>
        </w:rPr>
        <w:t xml:space="preserve"> </w:t>
      </w:r>
      <w:r w:rsidR="00C91EF2" w:rsidRPr="008E169E">
        <w:rPr>
          <w:sz w:val="20"/>
          <w:szCs w:val="20"/>
        </w:rPr>
        <w:t xml:space="preserve">aux 3 premiers </w:t>
      </w:r>
      <w:r w:rsidR="008E169E" w:rsidRPr="008E169E">
        <w:rPr>
          <w:sz w:val="20"/>
          <w:szCs w:val="20"/>
        </w:rPr>
        <w:t>classés</w:t>
      </w:r>
      <w:r w:rsidR="00C91EF2" w:rsidRPr="008E169E">
        <w:rPr>
          <w:sz w:val="20"/>
          <w:szCs w:val="20"/>
        </w:rPr>
        <w:t xml:space="preserve"> : 1er Fr. 70.- / 2è Fr. 50.- / 3è Fr. 30.00</w:t>
      </w:r>
    </w:p>
    <w:p w14:paraId="3AAA7F2A" w14:textId="77777777" w:rsidR="0075205D" w:rsidRPr="008E169E" w:rsidRDefault="0075205D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8E169E" w:rsidRPr="008E169E" w14:paraId="408251C7" w14:textId="77777777" w:rsidTr="00962459">
        <w:tc>
          <w:tcPr>
            <w:tcW w:w="4106" w:type="dxa"/>
            <w:gridSpan w:val="4"/>
          </w:tcPr>
          <w:p w14:paraId="1EF88E93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Passe de 5 coups à 100 points, coup par coup</w:t>
            </w:r>
          </w:p>
        </w:tc>
      </w:tr>
      <w:tr w:rsidR="008E169E" w:rsidRPr="008E169E" w14:paraId="481F342F" w14:textId="77777777" w:rsidTr="00962459">
        <w:tc>
          <w:tcPr>
            <w:tcW w:w="1129" w:type="dxa"/>
          </w:tcPr>
          <w:p w14:paraId="628817DB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Catégorie</w:t>
            </w:r>
          </w:p>
        </w:tc>
        <w:tc>
          <w:tcPr>
            <w:tcW w:w="993" w:type="dxa"/>
          </w:tcPr>
          <w:p w14:paraId="1A082139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Elite</w:t>
            </w:r>
          </w:p>
        </w:tc>
        <w:tc>
          <w:tcPr>
            <w:tcW w:w="992" w:type="dxa"/>
          </w:tcPr>
          <w:p w14:paraId="44EF5A6E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U21/V</w:t>
            </w:r>
          </w:p>
        </w:tc>
        <w:tc>
          <w:tcPr>
            <w:tcW w:w="992" w:type="dxa"/>
          </w:tcPr>
          <w:p w14:paraId="2D6CF5D2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U17/SV</w:t>
            </w:r>
          </w:p>
        </w:tc>
      </w:tr>
      <w:tr w:rsidR="008E169E" w:rsidRPr="008E169E" w14:paraId="37DC3659" w14:textId="77777777" w:rsidTr="00962459">
        <w:tc>
          <w:tcPr>
            <w:tcW w:w="1129" w:type="dxa"/>
          </w:tcPr>
          <w:p w14:paraId="7021C012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59D259F0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440</w:t>
            </w:r>
          </w:p>
        </w:tc>
        <w:tc>
          <w:tcPr>
            <w:tcW w:w="992" w:type="dxa"/>
          </w:tcPr>
          <w:p w14:paraId="75D13F80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430</w:t>
            </w:r>
          </w:p>
        </w:tc>
        <w:tc>
          <w:tcPr>
            <w:tcW w:w="992" w:type="dxa"/>
          </w:tcPr>
          <w:p w14:paraId="777E003E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425</w:t>
            </w:r>
          </w:p>
        </w:tc>
      </w:tr>
      <w:tr w:rsidR="008E169E" w:rsidRPr="008E169E" w14:paraId="79937C04" w14:textId="77777777" w:rsidTr="00962459">
        <w:tc>
          <w:tcPr>
            <w:tcW w:w="1129" w:type="dxa"/>
          </w:tcPr>
          <w:p w14:paraId="161DB67F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CEEE887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415</w:t>
            </w:r>
          </w:p>
        </w:tc>
        <w:tc>
          <w:tcPr>
            <w:tcW w:w="992" w:type="dxa"/>
          </w:tcPr>
          <w:p w14:paraId="445B33F9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</w:tcPr>
          <w:p w14:paraId="79E5A262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405</w:t>
            </w:r>
          </w:p>
        </w:tc>
      </w:tr>
      <w:tr w:rsidR="008E169E" w:rsidRPr="008E169E" w14:paraId="3C96E181" w14:textId="77777777" w:rsidTr="00962459">
        <w:tc>
          <w:tcPr>
            <w:tcW w:w="1129" w:type="dxa"/>
          </w:tcPr>
          <w:p w14:paraId="2A098D61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E</w:t>
            </w:r>
          </w:p>
        </w:tc>
        <w:tc>
          <w:tcPr>
            <w:tcW w:w="993" w:type="dxa"/>
          </w:tcPr>
          <w:p w14:paraId="4B8199AE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405</w:t>
            </w:r>
          </w:p>
        </w:tc>
        <w:tc>
          <w:tcPr>
            <w:tcW w:w="992" w:type="dxa"/>
          </w:tcPr>
          <w:p w14:paraId="45F18113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</w:tcPr>
          <w:p w14:paraId="5CF1A013" w14:textId="77777777" w:rsidR="008E169E" w:rsidRPr="008E169E" w:rsidRDefault="008E169E" w:rsidP="008E169E">
            <w:pPr>
              <w:rPr>
                <w:sz w:val="20"/>
                <w:szCs w:val="20"/>
              </w:rPr>
            </w:pPr>
            <w:r w:rsidRPr="008E169E">
              <w:rPr>
                <w:sz w:val="20"/>
                <w:szCs w:val="20"/>
              </w:rPr>
              <w:t>390</w:t>
            </w:r>
          </w:p>
        </w:tc>
      </w:tr>
    </w:tbl>
    <w:p w14:paraId="27D92784" w14:textId="77777777" w:rsidR="00AF5C63" w:rsidRPr="008E169E" w:rsidRDefault="00AF5C63">
      <w:pPr>
        <w:rPr>
          <w:sz w:val="20"/>
          <w:szCs w:val="20"/>
        </w:rPr>
      </w:pPr>
    </w:p>
    <w:p w14:paraId="50407417" w14:textId="77777777" w:rsidR="008E169E" w:rsidRDefault="008E169E" w:rsidP="00962459">
      <w:pPr>
        <w:jc w:val="center"/>
        <w:rPr>
          <w:b/>
          <w:color w:val="4A86E8"/>
          <w:sz w:val="28"/>
          <w:szCs w:val="28"/>
        </w:rPr>
      </w:pPr>
    </w:p>
    <w:p w14:paraId="7DDD92F9" w14:textId="77777777" w:rsidR="008E169E" w:rsidRDefault="008E169E">
      <w:pPr>
        <w:rPr>
          <w:b/>
          <w:color w:val="4A86E8"/>
          <w:sz w:val="28"/>
          <w:szCs w:val="28"/>
        </w:rPr>
      </w:pPr>
    </w:p>
    <w:p w14:paraId="49681EA4" w14:textId="77777777" w:rsidR="008E169E" w:rsidRDefault="008E169E">
      <w:pPr>
        <w:rPr>
          <w:b/>
          <w:color w:val="4A86E8"/>
          <w:sz w:val="28"/>
          <w:szCs w:val="28"/>
        </w:rPr>
      </w:pPr>
    </w:p>
    <w:p w14:paraId="6B164707" w14:textId="77777777" w:rsidR="008E169E" w:rsidRDefault="008E169E">
      <w:pPr>
        <w:rPr>
          <w:b/>
          <w:color w:val="4A86E8"/>
          <w:sz w:val="28"/>
          <w:szCs w:val="28"/>
        </w:rPr>
      </w:pPr>
    </w:p>
    <w:p w14:paraId="50CDBA6F" w14:textId="716A9A1A" w:rsidR="00AF5C63" w:rsidRPr="008E169E" w:rsidRDefault="00C91EF2">
      <w:pPr>
        <w:rPr>
          <w:b/>
          <w:color w:val="4A86E8"/>
          <w:sz w:val="28"/>
          <w:szCs w:val="28"/>
        </w:rPr>
      </w:pPr>
      <w:r w:rsidRPr="008E169E">
        <w:rPr>
          <w:b/>
          <w:color w:val="4A86E8"/>
          <w:sz w:val="28"/>
          <w:szCs w:val="28"/>
        </w:rPr>
        <w:t xml:space="preserve">Rois du tir en </w:t>
      </w:r>
      <w:r w:rsidR="008E169E" w:rsidRPr="008E169E">
        <w:rPr>
          <w:b/>
          <w:color w:val="4A86E8"/>
          <w:sz w:val="28"/>
          <w:szCs w:val="28"/>
        </w:rPr>
        <w:t>catégories</w:t>
      </w:r>
      <w:r w:rsidRPr="008E169E">
        <w:rPr>
          <w:b/>
          <w:color w:val="4A86E8"/>
          <w:sz w:val="28"/>
          <w:szCs w:val="28"/>
        </w:rPr>
        <w:t xml:space="preserve"> A/D/E</w:t>
      </w:r>
    </w:p>
    <w:p w14:paraId="7F761919" w14:textId="2132B979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 xml:space="preserve">Sera proclamé roi du tir celui qui aura obtenu le meilleur total à l’addition des passes Groupe, </w:t>
      </w:r>
      <w:r w:rsidR="008E169E" w:rsidRPr="008E169E">
        <w:rPr>
          <w:sz w:val="20"/>
          <w:szCs w:val="20"/>
        </w:rPr>
        <w:t>Répartition</w:t>
      </w:r>
      <w:r w:rsidRPr="008E169E">
        <w:rPr>
          <w:sz w:val="20"/>
          <w:szCs w:val="20"/>
        </w:rPr>
        <w:t xml:space="preserve"> et </w:t>
      </w:r>
      <w:r w:rsidR="00F60F58">
        <w:rPr>
          <w:sz w:val="20"/>
          <w:szCs w:val="20"/>
        </w:rPr>
        <w:t>Robert</w:t>
      </w:r>
      <w:r w:rsidRPr="008E169E">
        <w:rPr>
          <w:sz w:val="20"/>
          <w:szCs w:val="20"/>
        </w:rPr>
        <w:t xml:space="preserve">, selon le </w:t>
      </w:r>
      <w:r w:rsidR="008E169E" w:rsidRPr="008E169E">
        <w:rPr>
          <w:sz w:val="20"/>
          <w:szCs w:val="20"/>
        </w:rPr>
        <w:t>barème</w:t>
      </w:r>
      <w:r w:rsidRPr="008E169E">
        <w:rPr>
          <w:sz w:val="20"/>
          <w:szCs w:val="20"/>
        </w:rPr>
        <w:t xml:space="preserve"> suivant :</w:t>
      </w:r>
      <w:r w:rsidRPr="008E169E">
        <w:rPr>
          <w:sz w:val="20"/>
          <w:szCs w:val="20"/>
        </w:rPr>
        <w:br/>
        <w:t xml:space="preserve">passes à 100 points = </w:t>
      </w:r>
      <w:r w:rsidRPr="008E169E">
        <w:rPr>
          <w:b/>
          <w:sz w:val="20"/>
          <w:szCs w:val="20"/>
        </w:rPr>
        <w:t>10 %</w:t>
      </w:r>
      <w:r w:rsidRPr="008E169E">
        <w:rPr>
          <w:b/>
          <w:sz w:val="20"/>
          <w:szCs w:val="20"/>
        </w:rPr>
        <w:br/>
      </w:r>
      <w:r w:rsidRPr="008E169E">
        <w:rPr>
          <w:sz w:val="20"/>
          <w:szCs w:val="20"/>
        </w:rPr>
        <w:t>passes à 10 points = 100 %</w:t>
      </w:r>
    </w:p>
    <w:p w14:paraId="17DAA203" w14:textId="77777777" w:rsidR="00F60F58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br/>
        <w:t>En cas d’</w:t>
      </w:r>
      <w:r w:rsidR="008E169E" w:rsidRPr="008E169E">
        <w:rPr>
          <w:sz w:val="20"/>
          <w:szCs w:val="20"/>
        </w:rPr>
        <w:t>égalité</w:t>
      </w:r>
      <w:r w:rsidRPr="008E169E">
        <w:rPr>
          <w:sz w:val="20"/>
          <w:szCs w:val="20"/>
        </w:rPr>
        <w:t>́, appui par la 3è passe, puis par l’</w:t>
      </w:r>
      <w:r w:rsidR="008E169E" w:rsidRPr="008E169E">
        <w:rPr>
          <w:sz w:val="20"/>
          <w:szCs w:val="20"/>
        </w:rPr>
        <w:t>âge</w:t>
      </w:r>
      <w:r w:rsidRPr="008E169E">
        <w:rPr>
          <w:sz w:val="20"/>
          <w:szCs w:val="20"/>
        </w:rPr>
        <w:t xml:space="preserve"> le plus </w:t>
      </w:r>
      <w:r w:rsidR="008E169E" w:rsidRPr="008E169E">
        <w:rPr>
          <w:sz w:val="20"/>
          <w:szCs w:val="20"/>
        </w:rPr>
        <w:t>élevé</w:t>
      </w:r>
      <w:r w:rsidRPr="008E169E">
        <w:rPr>
          <w:sz w:val="20"/>
          <w:szCs w:val="20"/>
        </w:rPr>
        <w:t xml:space="preserve">́. </w:t>
      </w:r>
    </w:p>
    <w:p w14:paraId="70ADE00C" w14:textId="1FF03228" w:rsidR="00AF5C63" w:rsidRPr="008E169E" w:rsidRDefault="00C91EF2">
      <w:pPr>
        <w:rPr>
          <w:sz w:val="20"/>
          <w:szCs w:val="20"/>
        </w:rPr>
      </w:pPr>
      <w:r w:rsidRPr="008E169E">
        <w:rPr>
          <w:sz w:val="20"/>
          <w:szCs w:val="20"/>
        </w:rPr>
        <w:t>Classement</w:t>
      </w:r>
      <w:r w:rsidR="00F60F58">
        <w:rPr>
          <w:sz w:val="20"/>
          <w:szCs w:val="20"/>
        </w:rPr>
        <w:t xml:space="preserve"> </w:t>
      </w:r>
      <w:r w:rsidR="00F60F58">
        <w:rPr>
          <w:bCs/>
          <w:sz w:val="20"/>
          <w:szCs w:val="20"/>
        </w:rPr>
        <w:t>e</w:t>
      </w:r>
      <w:r w:rsidRPr="00F60F58">
        <w:rPr>
          <w:bCs/>
          <w:sz w:val="20"/>
          <w:szCs w:val="20"/>
        </w:rPr>
        <w:t xml:space="preserve">n 3 </w:t>
      </w:r>
      <w:r w:rsidR="008E169E" w:rsidRPr="00F60F58">
        <w:rPr>
          <w:bCs/>
          <w:sz w:val="20"/>
          <w:szCs w:val="20"/>
        </w:rPr>
        <w:t>catégories</w:t>
      </w:r>
      <w:r w:rsidR="00770F84" w:rsidRPr="008E169E">
        <w:rPr>
          <w:b/>
          <w:sz w:val="20"/>
          <w:szCs w:val="20"/>
        </w:rPr>
        <w:t xml:space="preserve"> :</w:t>
      </w:r>
      <w:r w:rsidRPr="008E169E">
        <w:rPr>
          <w:b/>
          <w:sz w:val="20"/>
          <w:szCs w:val="20"/>
        </w:rPr>
        <w:t xml:space="preserve"> </w:t>
      </w:r>
      <w:r w:rsidRPr="008E169E">
        <w:rPr>
          <w:sz w:val="20"/>
          <w:szCs w:val="20"/>
        </w:rPr>
        <w:t>A/D/E, au total des points, puis l’</w:t>
      </w:r>
      <w:r w:rsidR="008E169E" w:rsidRPr="008E169E">
        <w:rPr>
          <w:sz w:val="20"/>
          <w:szCs w:val="20"/>
        </w:rPr>
        <w:t>âge</w:t>
      </w:r>
      <w:r w:rsidRPr="008E169E">
        <w:rPr>
          <w:sz w:val="20"/>
          <w:szCs w:val="20"/>
        </w:rPr>
        <w:t xml:space="preserve"> le plus </w:t>
      </w:r>
      <w:r w:rsidR="008E169E" w:rsidRPr="008E169E">
        <w:rPr>
          <w:sz w:val="20"/>
          <w:szCs w:val="20"/>
        </w:rPr>
        <w:t>élevé</w:t>
      </w:r>
      <w:r w:rsidRPr="008E169E">
        <w:rPr>
          <w:sz w:val="20"/>
          <w:szCs w:val="20"/>
        </w:rPr>
        <w:t>́</w:t>
      </w:r>
    </w:p>
    <w:p w14:paraId="6DB9ABA0" w14:textId="7D4B1DB2" w:rsidR="00C91EF2" w:rsidRDefault="00770F84" w:rsidP="007B68EC">
      <w:pPr>
        <w:rPr>
          <w:sz w:val="20"/>
          <w:szCs w:val="20"/>
        </w:rPr>
      </w:pPr>
      <w:r w:rsidRPr="008E169E">
        <w:rPr>
          <w:b/>
          <w:sz w:val="20"/>
          <w:szCs w:val="20"/>
        </w:rPr>
        <w:t>Prix :</w:t>
      </w:r>
      <w:r w:rsidR="00C91EF2" w:rsidRPr="008E169E">
        <w:rPr>
          <w:sz w:val="20"/>
          <w:szCs w:val="20"/>
        </w:rPr>
        <w:t xml:space="preserve"> Fr. 70.- au premier, Fr. 50.- au </w:t>
      </w:r>
      <w:r w:rsidR="008E169E" w:rsidRPr="008E169E">
        <w:rPr>
          <w:sz w:val="20"/>
          <w:szCs w:val="20"/>
        </w:rPr>
        <w:t>deuxième</w:t>
      </w:r>
      <w:r w:rsidR="00C91EF2" w:rsidRPr="008E169E">
        <w:rPr>
          <w:sz w:val="20"/>
          <w:szCs w:val="20"/>
        </w:rPr>
        <w:t xml:space="preserve"> et Fr. 30. – au </w:t>
      </w:r>
      <w:r w:rsidR="008E169E" w:rsidRPr="008E169E">
        <w:rPr>
          <w:sz w:val="20"/>
          <w:szCs w:val="20"/>
        </w:rPr>
        <w:t>troisième</w:t>
      </w:r>
    </w:p>
    <w:p w14:paraId="3FDF9A65" w14:textId="77777777" w:rsidR="004C24DC" w:rsidRDefault="004C24DC" w:rsidP="007B68EC">
      <w:pPr>
        <w:rPr>
          <w:sz w:val="20"/>
          <w:szCs w:val="20"/>
        </w:rPr>
      </w:pPr>
    </w:p>
    <w:p w14:paraId="3BC216EB" w14:textId="77777777" w:rsidR="004C24DC" w:rsidRDefault="004C24DC" w:rsidP="007B68EC">
      <w:pPr>
        <w:rPr>
          <w:sz w:val="20"/>
          <w:szCs w:val="20"/>
        </w:rPr>
      </w:pPr>
    </w:p>
    <w:p w14:paraId="2A9662AC" w14:textId="77777777" w:rsidR="009429AF" w:rsidRDefault="009429AF" w:rsidP="007B68EC">
      <w:pPr>
        <w:rPr>
          <w:sz w:val="20"/>
          <w:szCs w:val="20"/>
        </w:rPr>
      </w:pPr>
    </w:p>
    <w:p w14:paraId="652E09BE" w14:textId="77777777" w:rsidR="009921C6" w:rsidRPr="002F6D8D" w:rsidRDefault="009921C6" w:rsidP="009921C6">
      <w:pPr>
        <w:pStyle w:val="Titre1"/>
        <w:jc w:val="center"/>
        <w:rPr>
          <w:rFonts w:ascii="Helvetica" w:hAnsi="Helvetica"/>
          <w:b/>
          <w:sz w:val="26"/>
          <w:szCs w:val="24"/>
        </w:rPr>
      </w:pPr>
      <w:r>
        <w:rPr>
          <w:rFonts w:ascii="Helvetica" w:hAnsi="Helvetica"/>
          <w:b/>
          <w:sz w:val="26"/>
          <w:szCs w:val="24"/>
        </w:rPr>
        <w:t>Association Vaudoise de Tir Sportif</w:t>
      </w:r>
    </w:p>
    <w:p w14:paraId="3238BAC8" w14:textId="35EC2322" w:rsidR="009921C6" w:rsidRPr="009921C6" w:rsidRDefault="009921C6" w:rsidP="009921C6">
      <w:pPr>
        <w:pStyle w:val="Titre1"/>
        <w:jc w:val="center"/>
        <w:rPr>
          <w:rFonts w:ascii="Helvetica" w:hAnsi="Helvetica"/>
          <w:i/>
          <w:sz w:val="28"/>
          <w:szCs w:val="28"/>
        </w:rPr>
      </w:pPr>
      <w:r w:rsidRPr="009921C6">
        <w:rPr>
          <w:rFonts w:ascii="Helvetica" w:hAnsi="Helvetica"/>
          <w:i/>
          <w:sz w:val="28"/>
          <w:szCs w:val="28"/>
        </w:rPr>
        <w:t>Approbation du plan de tir : le 1</w:t>
      </w:r>
      <w:r w:rsidRPr="009921C6">
        <w:rPr>
          <w:rFonts w:ascii="Helvetica" w:hAnsi="Helvetica"/>
          <w:i/>
          <w:sz w:val="28"/>
          <w:szCs w:val="28"/>
        </w:rPr>
        <w:t>7</w:t>
      </w:r>
      <w:r w:rsidRPr="009921C6">
        <w:rPr>
          <w:rFonts w:ascii="Helvetica" w:hAnsi="Helvetica"/>
          <w:i/>
          <w:sz w:val="28"/>
          <w:szCs w:val="28"/>
        </w:rPr>
        <w:t xml:space="preserve"> mars 2025</w:t>
      </w:r>
    </w:p>
    <w:p w14:paraId="45624EB1" w14:textId="77777777" w:rsidR="009921C6" w:rsidRPr="00B93B11" w:rsidRDefault="009921C6" w:rsidP="009921C6"/>
    <w:p w14:paraId="6771B371" w14:textId="77777777" w:rsidR="009921C6" w:rsidRDefault="009921C6" w:rsidP="009921C6">
      <w:pPr>
        <w:jc w:val="center"/>
        <w:rPr>
          <w:sz w:val="24"/>
        </w:rPr>
      </w:pPr>
      <w:r>
        <w:rPr>
          <w:sz w:val="24"/>
        </w:rPr>
        <w:t>Le Chef de la Division fusil :</w:t>
      </w:r>
    </w:p>
    <w:p w14:paraId="0FFDD969" w14:textId="77777777" w:rsidR="009921C6" w:rsidRDefault="009921C6" w:rsidP="009921C6">
      <w:pPr>
        <w:jc w:val="center"/>
        <w:rPr>
          <w:sz w:val="24"/>
        </w:rPr>
      </w:pPr>
    </w:p>
    <w:p w14:paraId="188A3F14" w14:textId="77777777" w:rsidR="009921C6" w:rsidRPr="004933A6" w:rsidRDefault="009921C6" w:rsidP="009921C6">
      <w:pPr>
        <w:pStyle w:val="Titre3"/>
        <w:jc w:val="center"/>
        <w:rPr>
          <w:rFonts w:ascii="Brush Script MT" w:hAnsi="Brush Script MT"/>
          <w:sz w:val="48"/>
          <w:szCs w:val="48"/>
        </w:rPr>
      </w:pPr>
      <w:r w:rsidRPr="004933A6">
        <w:rPr>
          <w:rFonts w:ascii="Brush Script MT" w:hAnsi="Brush Script MT"/>
          <w:sz w:val="48"/>
          <w:szCs w:val="48"/>
        </w:rPr>
        <w:t>Gilbert Hédiguer</w:t>
      </w:r>
    </w:p>
    <w:p w14:paraId="44F2DA7E" w14:textId="77777777" w:rsidR="009429AF" w:rsidRPr="007B68EC" w:rsidRDefault="009429AF" w:rsidP="009429AF">
      <w:pPr>
        <w:jc w:val="center"/>
        <w:rPr>
          <w:sz w:val="20"/>
          <w:szCs w:val="20"/>
        </w:rPr>
      </w:pPr>
    </w:p>
    <w:sectPr w:rsidR="009429AF" w:rsidRPr="007B68EC" w:rsidSect="00132F3D">
      <w:pgSz w:w="11909" w:h="16834"/>
      <w:pgMar w:top="851" w:right="852" w:bottom="568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63"/>
    <w:rsid w:val="00023466"/>
    <w:rsid w:val="0009708F"/>
    <w:rsid w:val="000A0099"/>
    <w:rsid w:val="00132F3D"/>
    <w:rsid w:val="00180D48"/>
    <w:rsid w:val="001A22F4"/>
    <w:rsid w:val="001A6E3F"/>
    <w:rsid w:val="001F0195"/>
    <w:rsid w:val="002003BA"/>
    <w:rsid w:val="002F7AF8"/>
    <w:rsid w:val="003045FC"/>
    <w:rsid w:val="00333CFE"/>
    <w:rsid w:val="003340DD"/>
    <w:rsid w:val="003C1B61"/>
    <w:rsid w:val="00417EE3"/>
    <w:rsid w:val="00462AE1"/>
    <w:rsid w:val="004916A2"/>
    <w:rsid w:val="004B0E43"/>
    <w:rsid w:val="004C24DC"/>
    <w:rsid w:val="004D5FE1"/>
    <w:rsid w:val="005566B7"/>
    <w:rsid w:val="006679B0"/>
    <w:rsid w:val="006D04A4"/>
    <w:rsid w:val="00702FF3"/>
    <w:rsid w:val="00726B78"/>
    <w:rsid w:val="0075205D"/>
    <w:rsid w:val="00770F84"/>
    <w:rsid w:val="007B1FD2"/>
    <w:rsid w:val="007B68EC"/>
    <w:rsid w:val="007C3947"/>
    <w:rsid w:val="0081600E"/>
    <w:rsid w:val="008568E9"/>
    <w:rsid w:val="008E169E"/>
    <w:rsid w:val="008E6F70"/>
    <w:rsid w:val="009429AF"/>
    <w:rsid w:val="00962459"/>
    <w:rsid w:val="009921C6"/>
    <w:rsid w:val="0099591E"/>
    <w:rsid w:val="009A1423"/>
    <w:rsid w:val="009A1F89"/>
    <w:rsid w:val="009C092F"/>
    <w:rsid w:val="00A62A86"/>
    <w:rsid w:val="00AD0F99"/>
    <w:rsid w:val="00AF2911"/>
    <w:rsid w:val="00AF5C63"/>
    <w:rsid w:val="00B05C80"/>
    <w:rsid w:val="00B82AB2"/>
    <w:rsid w:val="00BB2AE3"/>
    <w:rsid w:val="00C1355C"/>
    <w:rsid w:val="00C14152"/>
    <w:rsid w:val="00C50E69"/>
    <w:rsid w:val="00C91EF2"/>
    <w:rsid w:val="00C95444"/>
    <w:rsid w:val="00CB039D"/>
    <w:rsid w:val="00CD371F"/>
    <w:rsid w:val="00CF7E59"/>
    <w:rsid w:val="00D103FC"/>
    <w:rsid w:val="00D46898"/>
    <w:rsid w:val="00DA17CA"/>
    <w:rsid w:val="00DA3C15"/>
    <w:rsid w:val="00E40E93"/>
    <w:rsid w:val="00E84C86"/>
    <w:rsid w:val="00ED5C63"/>
    <w:rsid w:val="00EF6305"/>
    <w:rsid w:val="00F35E8D"/>
    <w:rsid w:val="00F547BB"/>
    <w:rsid w:val="00F60F58"/>
    <w:rsid w:val="00F776AF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27C1F"/>
  <w15:docId w15:val="{FEC54CF8-B208-4A95-88D2-8706EA9D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5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7520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80D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ian.maag.loricourt@gmail.com" TargetMode="External"/><Relationship Id="rId4" Type="http://schemas.openxmlformats.org/officeDocument/2006/relationships/hyperlink" Target="mailto:Florian.maag.loricou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Sordet</dc:creator>
  <cp:lastModifiedBy>Gilbert Hédiguer</cp:lastModifiedBy>
  <cp:revision>15</cp:revision>
  <dcterms:created xsi:type="dcterms:W3CDTF">2024-10-07T13:30:00Z</dcterms:created>
  <dcterms:modified xsi:type="dcterms:W3CDTF">2025-03-17T06:18:00Z</dcterms:modified>
</cp:coreProperties>
</file>